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35" w:rsidRPr="00DE6A4B" w:rsidRDefault="00012F35" w:rsidP="00012F35">
      <w:pPr>
        <w:spacing w:line="360" w:lineRule="auto"/>
        <w:jc w:val="center"/>
        <w:rPr>
          <w:rFonts w:ascii="Bookman Old Style" w:hAnsi="Bookman Old Style"/>
          <w:b/>
          <w:sz w:val="28"/>
          <w:szCs w:val="28"/>
          <w:u w:val="single"/>
        </w:rPr>
      </w:pPr>
      <w:r w:rsidRPr="00DE6A4B">
        <w:rPr>
          <w:rFonts w:ascii="Bookman Old Style" w:hAnsi="Bookman Old Style"/>
          <w:b/>
          <w:sz w:val="28"/>
          <w:szCs w:val="28"/>
          <w:u w:val="single"/>
        </w:rPr>
        <w:t>ASAMBLEA LEGISLATIVA</w:t>
      </w:r>
    </w:p>
    <w:p w:rsidR="00012F35" w:rsidRPr="00DE6A4B" w:rsidRDefault="00764BB3" w:rsidP="00012F35">
      <w:pPr>
        <w:spacing w:line="360" w:lineRule="auto"/>
        <w:jc w:val="center"/>
        <w:rPr>
          <w:rFonts w:ascii="Bookman Old Style" w:hAnsi="Bookman Old Style"/>
          <w:b/>
          <w:sz w:val="28"/>
          <w:szCs w:val="28"/>
          <w:u w:val="single"/>
        </w:rPr>
      </w:pPr>
      <w:r>
        <w:rPr>
          <w:rFonts w:ascii="Bookman Old Style" w:hAnsi="Bookman Old Style"/>
          <w:b/>
          <w:sz w:val="28"/>
          <w:szCs w:val="28"/>
          <w:u w:val="single"/>
        </w:rPr>
        <w:t>REPÚ</w:t>
      </w:r>
      <w:r w:rsidR="00012F35" w:rsidRPr="00DE6A4B">
        <w:rPr>
          <w:rFonts w:ascii="Bookman Old Style" w:hAnsi="Bookman Old Style"/>
          <w:b/>
          <w:sz w:val="28"/>
          <w:szCs w:val="28"/>
          <w:u w:val="single"/>
        </w:rPr>
        <w:t>BLICA DE COSTA RICA</w:t>
      </w:r>
    </w:p>
    <w:p w:rsidR="00012F35" w:rsidRPr="00DE6A4B" w:rsidRDefault="00012F35" w:rsidP="00012F35">
      <w:pPr>
        <w:spacing w:line="360" w:lineRule="auto"/>
        <w:jc w:val="center"/>
        <w:rPr>
          <w:rFonts w:ascii="Bookman Old Style" w:hAnsi="Bookman Old Style"/>
          <w:b/>
          <w:sz w:val="28"/>
          <w:szCs w:val="28"/>
          <w:u w:val="single"/>
        </w:rPr>
      </w:pPr>
    </w:p>
    <w:p w:rsidR="00012F35" w:rsidRPr="00DE6A4B" w:rsidRDefault="00764BB3" w:rsidP="00012F35">
      <w:pPr>
        <w:spacing w:line="360" w:lineRule="auto"/>
        <w:jc w:val="center"/>
        <w:rPr>
          <w:rFonts w:ascii="Bookman Old Style" w:hAnsi="Bookman Old Style"/>
          <w:b/>
          <w:i/>
          <w:sz w:val="28"/>
          <w:szCs w:val="28"/>
          <w:u w:val="single"/>
        </w:rPr>
      </w:pPr>
      <w:r>
        <w:rPr>
          <w:rFonts w:ascii="Bookman Old Style" w:hAnsi="Bookman Old Style"/>
          <w:b/>
          <w:i/>
          <w:sz w:val="28"/>
          <w:szCs w:val="28"/>
          <w:u w:val="single"/>
        </w:rPr>
        <w:t>RESOLUCIÓ</w:t>
      </w:r>
      <w:r w:rsidR="00012F35" w:rsidRPr="00DE6A4B">
        <w:rPr>
          <w:rFonts w:ascii="Bookman Old Style" w:hAnsi="Bookman Old Style"/>
          <w:b/>
          <w:i/>
          <w:sz w:val="28"/>
          <w:szCs w:val="28"/>
          <w:u w:val="single"/>
        </w:rPr>
        <w:t xml:space="preserve">N DE LA PRESIDENCIA DE LA </w:t>
      </w:r>
    </w:p>
    <w:p w:rsidR="00012F35" w:rsidRPr="00DE6A4B" w:rsidRDefault="00012F35" w:rsidP="00012F35">
      <w:pPr>
        <w:spacing w:line="360" w:lineRule="auto"/>
        <w:jc w:val="center"/>
        <w:rPr>
          <w:rFonts w:ascii="Bookman Old Style" w:hAnsi="Bookman Old Style"/>
          <w:b/>
          <w:i/>
          <w:sz w:val="28"/>
          <w:szCs w:val="28"/>
          <w:u w:val="single"/>
        </w:rPr>
      </w:pPr>
      <w:r w:rsidRPr="00DE6A4B">
        <w:rPr>
          <w:rFonts w:ascii="Bookman Old Style" w:hAnsi="Bookman Old Style"/>
          <w:b/>
          <w:i/>
          <w:sz w:val="28"/>
          <w:szCs w:val="28"/>
          <w:u w:val="single"/>
        </w:rPr>
        <w:t>ASAMBLEA LEGISLATIVA</w:t>
      </w:r>
      <w:r w:rsidR="00647587">
        <w:rPr>
          <w:rFonts w:ascii="Bookman Old Style" w:hAnsi="Bookman Old Style"/>
          <w:b/>
          <w:i/>
          <w:sz w:val="28"/>
          <w:szCs w:val="28"/>
          <w:u w:val="single"/>
        </w:rPr>
        <w:t xml:space="preserve"> </w:t>
      </w:r>
      <w:r w:rsidR="00647587" w:rsidRPr="00306F60">
        <w:rPr>
          <w:rFonts w:ascii="Bookman Old Style" w:hAnsi="Bookman Old Style"/>
          <w:b/>
          <w:i/>
          <w:sz w:val="28"/>
          <w:szCs w:val="28"/>
          <w:u w:val="single"/>
        </w:rPr>
        <w:t>SOBRE EL PERMISO DE INGRESO DE AERONAVES AL TERRITORIO NACIONAL</w:t>
      </w:r>
    </w:p>
    <w:p w:rsidR="00012F35" w:rsidRPr="00DE6A4B" w:rsidRDefault="00012F35" w:rsidP="00012F35">
      <w:pPr>
        <w:spacing w:line="360" w:lineRule="auto"/>
        <w:jc w:val="both"/>
        <w:rPr>
          <w:rFonts w:ascii="Bookman Old Style" w:hAnsi="Bookman Old Style"/>
          <w:sz w:val="28"/>
          <w:szCs w:val="28"/>
        </w:rPr>
      </w:pPr>
    </w:p>
    <w:p w:rsidR="00012F35" w:rsidRPr="00DE6A4B" w:rsidRDefault="00012F35" w:rsidP="00012F35">
      <w:pPr>
        <w:spacing w:line="360" w:lineRule="auto"/>
        <w:jc w:val="center"/>
        <w:rPr>
          <w:rFonts w:ascii="Bookman Old Style" w:hAnsi="Bookman Old Style"/>
          <w:b/>
          <w:sz w:val="28"/>
          <w:szCs w:val="28"/>
        </w:rPr>
      </w:pPr>
      <w:r w:rsidRPr="00DE6A4B">
        <w:rPr>
          <w:rFonts w:ascii="Bookman Old Style" w:hAnsi="Bookman Old Style"/>
          <w:b/>
          <w:sz w:val="28"/>
          <w:szCs w:val="28"/>
        </w:rPr>
        <w:t>RESULTANDO:</w:t>
      </w:r>
    </w:p>
    <w:p w:rsidR="00012F35" w:rsidRDefault="00012F35" w:rsidP="00012F35">
      <w:pPr>
        <w:spacing w:line="360" w:lineRule="auto"/>
        <w:jc w:val="both"/>
        <w:rPr>
          <w:rFonts w:ascii="Bookman Old Style" w:hAnsi="Bookman Old Style"/>
          <w:sz w:val="28"/>
          <w:szCs w:val="28"/>
        </w:rPr>
      </w:pPr>
    </w:p>
    <w:p w:rsidR="00735324" w:rsidRPr="00012F35" w:rsidRDefault="00012F35" w:rsidP="00012F35">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70042B" w:rsidRPr="00012F35">
        <w:rPr>
          <w:rFonts w:ascii="Bookman Old Style" w:hAnsi="Bookman Old Style"/>
          <w:sz w:val="28"/>
          <w:szCs w:val="28"/>
        </w:rPr>
        <w:t>El artículo 121, inciso 5) de la Constitución Política</w:t>
      </w:r>
      <w:r w:rsidR="00310641">
        <w:rPr>
          <w:rFonts w:ascii="Bookman Old Style" w:hAnsi="Bookman Old Style"/>
          <w:sz w:val="28"/>
          <w:szCs w:val="28"/>
        </w:rPr>
        <w:t>,</w:t>
      </w:r>
      <w:r w:rsidR="00647587">
        <w:rPr>
          <w:rFonts w:ascii="Bookman Old Style" w:hAnsi="Bookman Old Style"/>
          <w:sz w:val="28"/>
          <w:szCs w:val="28"/>
        </w:rPr>
        <w:t xml:space="preserve"> </w:t>
      </w:r>
      <w:r w:rsidR="00306F60" w:rsidRPr="00306F60">
        <w:rPr>
          <w:rFonts w:ascii="Bookman Old Style" w:hAnsi="Bookman Old Style"/>
          <w:sz w:val="28"/>
          <w:szCs w:val="28"/>
        </w:rPr>
        <w:t>para el caso concreto de e</w:t>
      </w:r>
      <w:r w:rsidR="00647587" w:rsidRPr="00306F60">
        <w:rPr>
          <w:rFonts w:ascii="Bookman Old Style" w:hAnsi="Bookman Old Style"/>
          <w:sz w:val="28"/>
          <w:szCs w:val="28"/>
        </w:rPr>
        <w:t xml:space="preserve">sta resolución, </w:t>
      </w:r>
      <w:r w:rsidR="0070042B" w:rsidRPr="00306F60">
        <w:rPr>
          <w:rFonts w:ascii="Bookman Old Style" w:hAnsi="Bookman Old Style"/>
          <w:sz w:val="28"/>
          <w:szCs w:val="28"/>
        </w:rPr>
        <w:t xml:space="preserve"> </w:t>
      </w:r>
      <w:r w:rsidR="0070042B" w:rsidRPr="00012F35">
        <w:rPr>
          <w:rFonts w:ascii="Bookman Old Style" w:hAnsi="Bookman Old Style"/>
          <w:sz w:val="28"/>
          <w:szCs w:val="28"/>
        </w:rPr>
        <w:t>establece la potestad exclusiva de la Asamblea Legislativa para conceder o denegar su asentimiento para el ingreso de tropas extranjeras al territorio nacional, así como para otorgar permisos</w:t>
      </w:r>
      <w:r w:rsidR="00693D50" w:rsidRPr="00012F35">
        <w:rPr>
          <w:rFonts w:ascii="Bookman Old Style" w:hAnsi="Bookman Old Style"/>
          <w:sz w:val="28"/>
          <w:szCs w:val="28"/>
        </w:rPr>
        <w:t xml:space="preserve"> de permanencia de </w:t>
      </w:r>
      <w:r w:rsidR="00647587">
        <w:rPr>
          <w:rFonts w:ascii="Bookman Old Style" w:hAnsi="Bookman Old Style"/>
          <w:sz w:val="28"/>
          <w:szCs w:val="28"/>
        </w:rPr>
        <w:t>aero</w:t>
      </w:r>
      <w:r w:rsidR="0070042B" w:rsidRPr="00012F35">
        <w:rPr>
          <w:rFonts w:ascii="Bookman Old Style" w:hAnsi="Bookman Old Style"/>
          <w:sz w:val="28"/>
          <w:szCs w:val="28"/>
        </w:rPr>
        <w:t xml:space="preserve">naves de guerra en </w:t>
      </w:r>
      <w:r w:rsidR="007E06EA" w:rsidRPr="00012F35">
        <w:rPr>
          <w:rFonts w:ascii="Bookman Old Style" w:hAnsi="Bookman Old Style"/>
          <w:sz w:val="28"/>
          <w:szCs w:val="28"/>
        </w:rPr>
        <w:t>aeródromos</w:t>
      </w:r>
      <w:r w:rsidR="00647587">
        <w:rPr>
          <w:rFonts w:ascii="Bookman Old Style" w:hAnsi="Bookman Old Style"/>
          <w:sz w:val="28"/>
          <w:szCs w:val="28"/>
        </w:rPr>
        <w:t xml:space="preserve"> </w:t>
      </w:r>
      <w:r w:rsidR="00647587" w:rsidRPr="00306F60">
        <w:rPr>
          <w:rFonts w:ascii="Bookman Old Style" w:hAnsi="Bookman Old Style"/>
          <w:sz w:val="28"/>
          <w:szCs w:val="28"/>
        </w:rPr>
        <w:t>nacionales</w:t>
      </w:r>
      <w:r w:rsidR="0070042B" w:rsidRPr="00306F60">
        <w:rPr>
          <w:rFonts w:ascii="Bookman Old Style" w:hAnsi="Bookman Old Style"/>
          <w:sz w:val="28"/>
          <w:szCs w:val="28"/>
        </w:rPr>
        <w:t>.</w:t>
      </w:r>
      <w:r w:rsidR="0070042B" w:rsidRPr="00012F35">
        <w:rPr>
          <w:rFonts w:ascii="Bookman Old Style" w:hAnsi="Bookman Old Style"/>
          <w:sz w:val="28"/>
          <w:szCs w:val="28"/>
        </w:rPr>
        <w:t xml:space="preserve"> </w:t>
      </w:r>
    </w:p>
    <w:p w:rsidR="00012F35" w:rsidRDefault="00012F35" w:rsidP="00012F35">
      <w:pPr>
        <w:spacing w:line="360" w:lineRule="auto"/>
        <w:jc w:val="both"/>
        <w:rPr>
          <w:rFonts w:ascii="Bookman Old Style" w:hAnsi="Bookman Old Style"/>
          <w:sz w:val="28"/>
          <w:szCs w:val="28"/>
        </w:rPr>
      </w:pPr>
    </w:p>
    <w:p w:rsidR="00AF4553" w:rsidRPr="00012F35" w:rsidRDefault="00012F35" w:rsidP="00012F35">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B33FA4">
        <w:rPr>
          <w:rFonts w:ascii="Bookman Old Style" w:hAnsi="Bookman Old Style"/>
          <w:sz w:val="28"/>
          <w:szCs w:val="28"/>
        </w:rPr>
        <w:t>Que la norma anterior</w:t>
      </w:r>
      <w:r w:rsidR="00AF4553" w:rsidRPr="00012F35">
        <w:rPr>
          <w:rFonts w:ascii="Bookman Old Style" w:hAnsi="Bookman Old Style"/>
          <w:sz w:val="28"/>
          <w:szCs w:val="28"/>
        </w:rPr>
        <w:t xml:space="preserve"> tiene relación directa con el artículo 6</w:t>
      </w:r>
      <w:r w:rsidR="00B33FA4">
        <w:rPr>
          <w:rFonts w:ascii="Bookman Old Style" w:hAnsi="Bookman Old Style"/>
          <w:sz w:val="28"/>
          <w:szCs w:val="28"/>
        </w:rPr>
        <w:t xml:space="preserve"> del mismo cuerpo normativo. Este último</w:t>
      </w:r>
      <w:r w:rsidR="00AF4553" w:rsidRPr="00012F35">
        <w:rPr>
          <w:rFonts w:ascii="Bookman Old Style" w:hAnsi="Bookman Old Style"/>
          <w:sz w:val="28"/>
          <w:szCs w:val="28"/>
        </w:rPr>
        <w:t xml:space="preserve"> establece que el Estado ejerce la soberanía completa y exclusiva en el espacio aéreo de su territorio. Por ello, se entiende que, siendo la Asamblea Legislativa el poder que legítimamente representa a la Nación, </w:t>
      </w:r>
      <w:r w:rsidR="00B33FA4">
        <w:rPr>
          <w:rFonts w:ascii="Bookman Old Style" w:hAnsi="Bookman Old Style"/>
          <w:sz w:val="28"/>
          <w:szCs w:val="28"/>
        </w:rPr>
        <w:t xml:space="preserve">es </w:t>
      </w:r>
      <w:r w:rsidR="00AF4553" w:rsidRPr="00012F35">
        <w:rPr>
          <w:rFonts w:ascii="Bookman Old Style" w:hAnsi="Bookman Old Style"/>
          <w:sz w:val="28"/>
          <w:szCs w:val="28"/>
        </w:rPr>
        <w:t xml:space="preserve">potestad de ella el reafirmar la soberanía sobre nuestro espacio aéreo, </w:t>
      </w:r>
      <w:r w:rsidR="00BD66EA">
        <w:rPr>
          <w:rFonts w:ascii="Bookman Old Style" w:hAnsi="Bookman Old Style"/>
          <w:sz w:val="28"/>
          <w:szCs w:val="28"/>
        </w:rPr>
        <w:t>respetando los convenios int</w:t>
      </w:r>
      <w:r w:rsidR="00B33FA4">
        <w:rPr>
          <w:rFonts w:ascii="Bookman Old Style" w:hAnsi="Bookman Old Style"/>
          <w:sz w:val="28"/>
          <w:szCs w:val="28"/>
        </w:rPr>
        <w:t>ernacionales que Costa Rica ha</w:t>
      </w:r>
      <w:r w:rsidR="00BD66EA">
        <w:rPr>
          <w:rFonts w:ascii="Bookman Old Style" w:hAnsi="Bookman Old Style"/>
          <w:sz w:val="28"/>
          <w:szCs w:val="28"/>
        </w:rPr>
        <w:t xml:space="preserve"> firmado sobre la seguridad y el control del espac</w:t>
      </w:r>
      <w:r w:rsidR="00B33FA4">
        <w:rPr>
          <w:rFonts w:ascii="Bookman Old Style" w:hAnsi="Bookman Old Style"/>
          <w:sz w:val="28"/>
          <w:szCs w:val="28"/>
        </w:rPr>
        <w:t>io aéreo,</w:t>
      </w:r>
      <w:r w:rsidR="00BD66EA">
        <w:rPr>
          <w:rFonts w:ascii="Bookman Old Style" w:hAnsi="Bookman Old Style"/>
          <w:sz w:val="28"/>
          <w:szCs w:val="28"/>
        </w:rPr>
        <w:t xml:space="preserve"> </w:t>
      </w:r>
      <w:r w:rsidR="00AF4553" w:rsidRPr="00012F35">
        <w:rPr>
          <w:rFonts w:ascii="Bookman Old Style" w:hAnsi="Bookman Old Style"/>
          <w:sz w:val="28"/>
          <w:szCs w:val="28"/>
        </w:rPr>
        <w:t xml:space="preserve">mediante el conocimiento y aprobación o rechazo </w:t>
      </w:r>
      <w:r w:rsidR="00AF4553" w:rsidRPr="00012F35">
        <w:rPr>
          <w:rFonts w:ascii="Bookman Old Style" w:hAnsi="Bookman Old Style"/>
          <w:sz w:val="28"/>
          <w:szCs w:val="28"/>
        </w:rPr>
        <w:lastRenderedPageBreak/>
        <w:t>de solicitudes hechas por otros Estados para el ingreso de personal y equipo militar.</w:t>
      </w:r>
    </w:p>
    <w:p w:rsidR="00BD66EA" w:rsidRDefault="00BD66EA" w:rsidP="00012F35">
      <w:pPr>
        <w:spacing w:line="360" w:lineRule="auto"/>
        <w:jc w:val="both"/>
        <w:rPr>
          <w:rFonts w:ascii="Bookman Old Style" w:hAnsi="Bookman Old Style"/>
          <w:sz w:val="28"/>
          <w:szCs w:val="28"/>
        </w:rPr>
      </w:pPr>
    </w:p>
    <w:p w:rsidR="0070042B" w:rsidRPr="00012F35" w:rsidRDefault="00012F35" w:rsidP="00012F35">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70042B" w:rsidRPr="00012F35">
        <w:rPr>
          <w:rFonts w:ascii="Bookman Old Style" w:hAnsi="Bookman Old Style"/>
          <w:sz w:val="28"/>
          <w:szCs w:val="28"/>
        </w:rPr>
        <w:t>La Sala Constitucional d</w:t>
      </w:r>
      <w:r w:rsidR="00EF4C9E" w:rsidRPr="00012F35">
        <w:rPr>
          <w:rFonts w:ascii="Bookman Old Style" w:hAnsi="Bookman Old Style"/>
          <w:sz w:val="28"/>
          <w:szCs w:val="28"/>
        </w:rPr>
        <w:t>e la Corte Suprema de Justicia,</w:t>
      </w:r>
      <w:r w:rsidR="0070042B" w:rsidRPr="00012F35">
        <w:rPr>
          <w:rFonts w:ascii="Bookman Old Style" w:hAnsi="Bookman Old Style"/>
          <w:sz w:val="28"/>
          <w:szCs w:val="28"/>
        </w:rPr>
        <w:t xml:space="preserve"> en ejercicio de sus competencias</w:t>
      </w:r>
      <w:r w:rsidR="00EF4C9E" w:rsidRPr="00012F35">
        <w:rPr>
          <w:rFonts w:ascii="Bookman Old Style" w:hAnsi="Bookman Old Style"/>
          <w:sz w:val="28"/>
          <w:szCs w:val="28"/>
        </w:rPr>
        <w:t>,</w:t>
      </w:r>
      <w:r w:rsidR="0070042B" w:rsidRPr="00012F35">
        <w:rPr>
          <w:rFonts w:ascii="Bookman Old Style" w:hAnsi="Bookman Old Style"/>
          <w:sz w:val="28"/>
          <w:szCs w:val="28"/>
        </w:rPr>
        <w:t xml:space="preserve"> interpreta los alcances del citado numera</w:t>
      </w:r>
      <w:r w:rsidR="001A2387">
        <w:rPr>
          <w:rFonts w:ascii="Bookman Old Style" w:hAnsi="Bookman Old Style"/>
          <w:sz w:val="28"/>
          <w:szCs w:val="28"/>
        </w:rPr>
        <w:t>l 121, inciso 5) constitucional</w:t>
      </w:r>
      <w:r w:rsidR="0070042B" w:rsidRPr="00012F35">
        <w:rPr>
          <w:rFonts w:ascii="Bookman Old Style" w:hAnsi="Bookman Old Style"/>
          <w:sz w:val="28"/>
          <w:szCs w:val="28"/>
        </w:rPr>
        <w:t xml:space="preserve"> en su voto 9122-2013 de las once horas del cinco de julio del dos mil trece que literalmente y en lo conducente indica: </w:t>
      </w:r>
      <w:r w:rsidR="0070042B" w:rsidRPr="00012F35">
        <w:rPr>
          <w:rFonts w:ascii="Bookman Old Style" w:hAnsi="Bookman Old Style"/>
          <w:sz w:val="28"/>
          <w:szCs w:val="28"/>
        </w:rPr>
        <w:tab/>
      </w:r>
    </w:p>
    <w:p w:rsidR="00012F35" w:rsidRDefault="00012F35" w:rsidP="00012F35">
      <w:pPr>
        <w:spacing w:line="360" w:lineRule="auto"/>
        <w:jc w:val="both"/>
        <w:rPr>
          <w:rFonts w:ascii="Bookman Old Style" w:hAnsi="Bookman Old Style"/>
          <w:sz w:val="28"/>
          <w:szCs w:val="28"/>
        </w:rPr>
      </w:pPr>
    </w:p>
    <w:p w:rsidR="0070042B" w:rsidRPr="00012F35" w:rsidRDefault="0070042B" w:rsidP="00012F35">
      <w:pPr>
        <w:spacing w:line="360" w:lineRule="auto"/>
        <w:ind w:left="567" w:right="616"/>
        <w:jc w:val="both"/>
        <w:rPr>
          <w:rFonts w:ascii="Bookman Old Style" w:hAnsi="Bookman Old Style"/>
          <w:i/>
          <w:sz w:val="28"/>
          <w:szCs w:val="28"/>
        </w:rPr>
      </w:pPr>
      <w:r w:rsidRPr="00012F35">
        <w:rPr>
          <w:rFonts w:ascii="Bookman Old Style" w:hAnsi="Bookman Old Style"/>
          <w:i/>
          <w:sz w:val="28"/>
          <w:szCs w:val="28"/>
        </w:rPr>
        <w:t xml:space="preserve">“Le corresponde al órgano legislativo, como representante y  encarnación de pueblo costarricense, de sus valores, principios, tradiciones y derechos colectivos de los que es titular, </w:t>
      </w:r>
      <w:r w:rsidRPr="00012F35">
        <w:rPr>
          <w:rFonts w:ascii="Bookman Old Style" w:hAnsi="Bookman Old Style"/>
          <w:b/>
          <w:i/>
          <w:sz w:val="28"/>
          <w:szCs w:val="28"/>
          <w:u w:val="single"/>
        </w:rPr>
        <w:t>discutir y discernir si se trata de “tropas extranjeras” o no, si estamos o no ante “naves de guerra”</w:t>
      </w:r>
      <w:r w:rsidRPr="00012F35">
        <w:rPr>
          <w:rFonts w:ascii="Bookman Old Style" w:hAnsi="Bookman Old Style"/>
          <w:i/>
          <w:sz w:val="28"/>
          <w:szCs w:val="28"/>
        </w:rPr>
        <w:t xml:space="preserve"> y, en definitiva, autorizar su ingreso o no al territorio nacional, según los fines que tengan propuestos esas tropas extranjeras o naves de guerra. Es de suponer que, el órgano representativo por antonomasia del pueblo costarricense, sabrá proteger efectivamente el goce y ejercicio pleno del derecho a la paz en sus distintas manifestaciones. Bajo esa inteligencia, </w:t>
      </w:r>
      <w:r w:rsidRPr="00012F35">
        <w:rPr>
          <w:rFonts w:ascii="Bookman Old Style" w:hAnsi="Bookman Old Style"/>
          <w:b/>
          <w:i/>
          <w:sz w:val="28"/>
          <w:szCs w:val="28"/>
          <w:u w:val="single"/>
        </w:rPr>
        <w:t>ningún otro órgano o entidad pública puede autorizar el ingreso de tropas extranjeras o naves de guerra o discutir, si se trata de unos u otros</w:t>
      </w:r>
      <w:r w:rsidRPr="00012F35">
        <w:rPr>
          <w:rFonts w:ascii="Bookman Old Style" w:hAnsi="Bookman Old Style"/>
          <w:i/>
          <w:sz w:val="28"/>
          <w:szCs w:val="28"/>
        </w:rPr>
        <w:t xml:space="preserve">, estos extremos le están reservados, exclusivamente a la Asamblea legislativa en procura de </w:t>
      </w:r>
      <w:r w:rsidRPr="00012F35">
        <w:rPr>
          <w:rFonts w:ascii="Bookman Old Style" w:hAnsi="Bookman Old Style"/>
          <w:i/>
          <w:sz w:val="28"/>
          <w:szCs w:val="28"/>
        </w:rPr>
        <w:lastRenderedPageBreak/>
        <w:t>actuar el valor constitucional y el derecho fundamental a la paz”</w:t>
      </w:r>
      <w:r w:rsidR="00012F35">
        <w:rPr>
          <w:rFonts w:ascii="Bookman Old Style" w:hAnsi="Bookman Old Style"/>
          <w:i/>
          <w:sz w:val="28"/>
          <w:szCs w:val="28"/>
        </w:rPr>
        <w:t xml:space="preserve"> </w:t>
      </w:r>
      <w:r w:rsidRPr="00012F35">
        <w:rPr>
          <w:rFonts w:ascii="Bookman Old Style" w:hAnsi="Bookman Old Style"/>
          <w:b/>
          <w:i/>
          <w:sz w:val="28"/>
          <w:szCs w:val="28"/>
        </w:rPr>
        <w:t>(El destacado no es original)</w:t>
      </w:r>
      <w:r w:rsidR="00012F35" w:rsidRPr="00012F35">
        <w:rPr>
          <w:rFonts w:ascii="Bookman Old Style" w:hAnsi="Bookman Old Style"/>
          <w:i/>
          <w:sz w:val="28"/>
          <w:szCs w:val="28"/>
        </w:rPr>
        <w:t>.”</w:t>
      </w:r>
    </w:p>
    <w:p w:rsidR="00012F35" w:rsidRPr="00012F35" w:rsidRDefault="00012F35" w:rsidP="00012F35">
      <w:pPr>
        <w:spacing w:line="360" w:lineRule="auto"/>
        <w:jc w:val="both"/>
        <w:rPr>
          <w:rFonts w:ascii="Bookman Old Style" w:hAnsi="Bookman Old Style"/>
          <w:sz w:val="28"/>
          <w:szCs w:val="28"/>
        </w:rPr>
      </w:pPr>
    </w:p>
    <w:p w:rsidR="00012F35" w:rsidRDefault="00012F35" w:rsidP="00012F35">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70042B" w:rsidRPr="00012F35">
        <w:rPr>
          <w:rFonts w:ascii="Bookman Old Style" w:hAnsi="Bookman Old Style"/>
          <w:sz w:val="28"/>
          <w:szCs w:val="28"/>
        </w:rPr>
        <w:t xml:space="preserve">La misma Sala Constitucional de la Corte Suprema de Justicia, en su voto 10288-2013 de las catorce horas treinta minutos de treinta y uno de julio de dos mil trece, por medio del cual resuelve una gestión de adición y aclaración del citado voto 9122-2013, presentada ante ese Alto Tribunal por la Dirección General de Aviación Civil, reitera y califica la competencia de esta Asamblea Legislativa en materia de aprobación del ingreso de tropas extranjeras al Territorio Nacional y para la autorización de permanencia de naves y aeronaves en puertos y aeródromos, en los siguientes términos: </w:t>
      </w:r>
    </w:p>
    <w:p w:rsidR="00012F35" w:rsidRDefault="00012F35" w:rsidP="00012F35">
      <w:pPr>
        <w:spacing w:line="360" w:lineRule="auto"/>
        <w:jc w:val="both"/>
        <w:rPr>
          <w:rFonts w:ascii="Bookman Old Style" w:hAnsi="Bookman Old Style"/>
          <w:sz w:val="28"/>
          <w:szCs w:val="28"/>
        </w:rPr>
      </w:pPr>
    </w:p>
    <w:p w:rsidR="0070042B" w:rsidRPr="00012F35" w:rsidRDefault="0070042B" w:rsidP="00012F35">
      <w:pPr>
        <w:spacing w:line="360" w:lineRule="auto"/>
        <w:ind w:left="567" w:right="616"/>
        <w:jc w:val="both"/>
        <w:rPr>
          <w:rFonts w:ascii="Bookman Old Style" w:hAnsi="Bookman Old Style"/>
          <w:i/>
          <w:sz w:val="28"/>
          <w:szCs w:val="28"/>
        </w:rPr>
      </w:pPr>
      <w:r w:rsidRPr="00012F35">
        <w:rPr>
          <w:rFonts w:ascii="Bookman Old Style" w:hAnsi="Bookman Old Style"/>
          <w:i/>
          <w:sz w:val="28"/>
          <w:szCs w:val="28"/>
        </w:rPr>
        <w:t xml:space="preserve">“De otra parte, debe reiterarse lo sostenido en cuanto a que corresponde exclusivamente a la Asamblea Legislativa autorizar el ingreso de tropas extranjeras o de naves de guerra o bien, </w:t>
      </w:r>
      <w:r w:rsidRPr="00012F35">
        <w:rPr>
          <w:rFonts w:ascii="Bookman Old Style" w:hAnsi="Bookman Old Style"/>
          <w:b/>
          <w:i/>
          <w:sz w:val="28"/>
          <w:szCs w:val="28"/>
          <w:u w:val="single"/>
        </w:rPr>
        <w:t>determinar si, conforme a las características técnicas particulares, se trata de naves militares o de guerra</w:t>
      </w:r>
      <w:r w:rsidRPr="00012F35">
        <w:rPr>
          <w:rFonts w:ascii="Bookman Old Style" w:hAnsi="Bookman Old Style"/>
          <w:i/>
          <w:sz w:val="28"/>
          <w:szCs w:val="28"/>
        </w:rPr>
        <w:t xml:space="preserve"> todo en procura de garantizar el valor constitucional y el derecho fundamental a la paz.” </w:t>
      </w:r>
      <w:r w:rsidR="00012F35" w:rsidRPr="00012F35">
        <w:rPr>
          <w:rFonts w:ascii="Bookman Old Style" w:hAnsi="Bookman Old Style"/>
          <w:b/>
          <w:i/>
          <w:sz w:val="28"/>
          <w:szCs w:val="28"/>
        </w:rPr>
        <w:t>(El destacado no es original).</w:t>
      </w:r>
    </w:p>
    <w:p w:rsidR="00012F35" w:rsidRPr="00012F35" w:rsidRDefault="00012F35" w:rsidP="00012F35">
      <w:pPr>
        <w:spacing w:line="360" w:lineRule="auto"/>
        <w:jc w:val="both"/>
        <w:rPr>
          <w:rFonts w:ascii="Bookman Old Style" w:hAnsi="Bookman Old Style"/>
          <w:sz w:val="28"/>
          <w:szCs w:val="28"/>
        </w:rPr>
      </w:pPr>
    </w:p>
    <w:p w:rsidR="00064619" w:rsidRPr="00012F35" w:rsidRDefault="00012F35" w:rsidP="00012F35">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064619" w:rsidRPr="00012F35">
        <w:rPr>
          <w:rFonts w:ascii="Bookman Old Style" w:hAnsi="Bookman Old Style"/>
          <w:sz w:val="28"/>
          <w:szCs w:val="28"/>
        </w:rPr>
        <w:t>L</w:t>
      </w:r>
      <w:r w:rsidR="001273DF" w:rsidRPr="00012F35">
        <w:rPr>
          <w:rFonts w:ascii="Bookman Old Style" w:hAnsi="Bookman Old Style"/>
          <w:sz w:val="28"/>
          <w:szCs w:val="28"/>
        </w:rPr>
        <w:t xml:space="preserve">a Asamblea Legislativa, </w:t>
      </w:r>
      <w:r w:rsidR="00064619" w:rsidRPr="00012F35">
        <w:rPr>
          <w:rFonts w:ascii="Bookman Old Style" w:hAnsi="Bookman Old Style"/>
          <w:sz w:val="28"/>
          <w:szCs w:val="28"/>
        </w:rPr>
        <w:t>en sesión Ordinaria Nº 51, celebrada el 10 de agosto de 2005,</w:t>
      </w:r>
      <w:r>
        <w:rPr>
          <w:rFonts w:ascii="Bookman Old Style" w:hAnsi="Bookman Old Style"/>
          <w:sz w:val="28"/>
          <w:szCs w:val="28"/>
        </w:rPr>
        <w:t xml:space="preserve"> </w:t>
      </w:r>
      <w:r w:rsidR="00214F56" w:rsidRPr="00012F35">
        <w:rPr>
          <w:rFonts w:ascii="Bookman Old Style" w:hAnsi="Bookman Old Style"/>
          <w:sz w:val="28"/>
          <w:szCs w:val="28"/>
        </w:rPr>
        <w:t xml:space="preserve">en esa misma línea argumentativa, </w:t>
      </w:r>
      <w:r w:rsidR="001273DF" w:rsidRPr="00012F35">
        <w:rPr>
          <w:rFonts w:ascii="Bookman Old Style" w:hAnsi="Bookman Old Style"/>
          <w:sz w:val="28"/>
          <w:szCs w:val="28"/>
        </w:rPr>
        <w:t>ya había desarrollado</w:t>
      </w:r>
      <w:r w:rsidR="009C44F2" w:rsidRPr="00012F35">
        <w:rPr>
          <w:rFonts w:ascii="Bookman Old Style" w:hAnsi="Bookman Old Style"/>
          <w:sz w:val="28"/>
          <w:szCs w:val="28"/>
        </w:rPr>
        <w:t xml:space="preserve"> </w:t>
      </w:r>
      <w:r w:rsidR="001273DF" w:rsidRPr="00012F35">
        <w:rPr>
          <w:rFonts w:ascii="Bookman Old Style" w:hAnsi="Bookman Old Style"/>
          <w:sz w:val="28"/>
          <w:szCs w:val="28"/>
        </w:rPr>
        <w:t xml:space="preserve">un precedente concorde </w:t>
      </w:r>
      <w:r w:rsidR="001273DF" w:rsidRPr="00012F35">
        <w:rPr>
          <w:rFonts w:ascii="Bookman Old Style" w:hAnsi="Bookman Old Style"/>
          <w:sz w:val="28"/>
          <w:szCs w:val="28"/>
        </w:rPr>
        <w:lastRenderedPageBreak/>
        <w:t>con l</w:t>
      </w:r>
      <w:r w:rsidR="009C44F2" w:rsidRPr="00012F35">
        <w:rPr>
          <w:rFonts w:ascii="Bookman Old Style" w:hAnsi="Bookman Old Style"/>
          <w:sz w:val="28"/>
          <w:szCs w:val="28"/>
        </w:rPr>
        <w:t xml:space="preserve">o dispuesto por la Sala Constitucional, </w:t>
      </w:r>
      <w:r w:rsidR="001273DF" w:rsidRPr="00012F35">
        <w:rPr>
          <w:rFonts w:ascii="Bookman Old Style" w:hAnsi="Bookman Old Style"/>
          <w:sz w:val="28"/>
          <w:szCs w:val="28"/>
        </w:rPr>
        <w:t>mediante la aprobación de una moci</w:t>
      </w:r>
      <w:r w:rsidR="009C44F2" w:rsidRPr="00012F35">
        <w:rPr>
          <w:rFonts w:ascii="Bookman Old Style" w:hAnsi="Bookman Old Style"/>
          <w:sz w:val="28"/>
          <w:szCs w:val="28"/>
        </w:rPr>
        <w:t xml:space="preserve">ón de orden, que en lo que nos ocupa señala: </w:t>
      </w:r>
      <w:r w:rsidR="001273DF" w:rsidRPr="00012F35">
        <w:rPr>
          <w:rFonts w:ascii="Bookman Old Style" w:hAnsi="Bookman Old Style"/>
          <w:sz w:val="28"/>
          <w:szCs w:val="28"/>
        </w:rPr>
        <w:t xml:space="preserve"> </w:t>
      </w:r>
    </w:p>
    <w:p w:rsidR="00064619" w:rsidRPr="00012F35" w:rsidRDefault="00064619" w:rsidP="00012F35">
      <w:pPr>
        <w:spacing w:line="360" w:lineRule="auto"/>
        <w:ind w:left="567" w:right="616"/>
        <w:jc w:val="both"/>
        <w:rPr>
          <w:rFonts w:ascii="Bookman Old Style" w:hAnsi="Bookman Old Style"/>
          <w:i/>
          <w:sz w:val="28"/>
          <w:szCs w:val="28"/>
        </w:rPr>
      </w:pPr>
      <w:r w:rsidRPr="00012F35">
        <w:rPr>
          <w:rFonts w:ascii="Bookman Old Style" w:hAnsi="Bookman Old Style"/>
          <w:i/>
          <w:sz w:val="28"/>
          <w:szCs w:val="28"/>
        </w:rPr>
        <w:t xml:space="preserve">“El Plenario legislativo con ocasión de la solicitud del permiso de fecha 10 de agosto en curso, oficio Nº 2216-2005 DM, del Ministro de Gobernación, Policía y Seguridad, para el sobrevuelo y aterrizaje de varias aeronaves con dignatarios participantes en una cumbre, resuelve no tramitar dicho permiso por cuanto de conformidad con el inciso 5) del artículo 121 de la Constitución Política, esta Asamblea Legislativa interpreta que solo requieren permiso de ingreso de tropas extranjeras y naves de guerra y no las naves denominadas fuerza aérea. Por ello, ni </w:t>
      </w:r>
      <w:r w:rsidRPr="00012F35">
        <w:rPr>
          <w:rFonts w:ascii="Bookman Old Style" w:hAnsi="Bookman Old Style"/>
          <w:b/>
          <w:i/>
          <w:sz w:val="28"/>
          <w:szCs w:val="28"/>
          <w:u w:val="single"/>
        </w:rPr>
        <w:t>las que no sean de guerra, ni traen tropas, ni son artilladas, por lo cual pueden ingresar y aterrizar y sobre volar y permanecer sin necesidad de autorización legislativa</w:t>
      </w:r>
      <w:r w:rsidRPr="00012F35">
        <w:rPr>
          <w:rFonts w:ascii="Bookman Old Style" w:hAnsi="Bookman Old Style"/>
          <w:i/>
          <w:sz w:val="28"/>
          <w:szCs w:val="28"/>
        </w:rPr>
        <w:t xml:space="preserve"> sin problema alguno.”</w:t>
      </w:r>
      <w:r w:rsidR="00214F56" w:rsidRPr="00012F35">
        <w:rPr>
          <w:rFonts w:ascii="Bookman Old Style" w:hAnsi="Bookman Old Style"/>
          <w:i/>
          <w:sz w:val="28"/>
          <w:szCs w:val="28"/>
        </w:rPr>
        <w:t xml:space="preserve"> </w:t>
      </w:r>
      <w:r w:rsidR="00214F56" w:rsidRPr="00012F35">
        <w:rPr>
          <w:rFonts w:ascii="Bookman Old Style" w:hAnsi="Bookman Old Style"/>
          <w:b/>
          <w:i/>
          <w:sz w:val="28"/>
          <w:szCs w:val="28"/>
        </w:rPr>
        <w:t>(El destacado no es original)</w:t>
      </w:r>
    </w:p>
    <w:p w:rsidR="009C44F2" w:rsidRPr="00012F35" w:rsidRDefault="009C44F2" w:rsidP="00012F35">
      <w:pPr>
        <w:spacing w:line="360" w:lineRule="auto"/>
        <w:jc w:val="both"/>
        <w:rPr>
          <w:rFonts w:ascii="Bookman Old Style" w:hAnsi="Bookman Old Style"/>
          <w:sz w:val="28"/>
          <w:szCs w:val="28"/>
        </w:rPr>
      </w:pPr>
    </w:p>
    <w:p w:rsidR="009464EC" w:rsidRDefault="004770CE" w:rsidP="00012F35">
      <w:pPr>
        <w:spacing w:line="360" w:lineRule="auto"/>
        <w:jc w:val="center"/>
        <w:rPr>
          <w:rFonts w:ascii="Bookman Old Style" w:hAnsi="Bookman Old Style"/>
          <w:b/>
          <w:sz w:val="28"/>
          <w:szCs w:val="28"/>
        </w:rPr>
      </w:pPr>
      <w:r w:rsidRPr="00012F35">
        <w:rPr>
          <w:rFonts w:ascii="Bookman Old Style" w:hAnsi="Bookman Old Style"/>
          <w:b/>
          <w:sz w:val="28"/>
          <w:szCs w:val="28"/>
        </w:rPr>
        <w:t>CONSIDERANDO</w:t>
      </w:r>
    </w:p>
    <w:p w:rsidR="00012F35" w:rsidRPr="00012F35" w:rsidRDefault="00012F35" w:rsidP="00012F35">
      <w:pPr>
        <w:spacing w:line="360" w:lineRule="auto"/>
        <w:jc w:val="center"/>
        <w:rPr>
          <w:rFonts w:ascii="Bookman Old Style" w:hAnsi="Bookman Old Style"/>
          <w:b/>
          <w:sz w:val="28"/>
          <w:szCs w:val="28"/>
        </w:rPr>
      </w:pPr>
    </w:p>
    <w:p w:rsidR="00BC1742" w:rsidRDefault="00012F35" w:rsidP="00012F35">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6915AE" w:rsidRPr="00012F35">
        <w:rPr>
          <w:rFonts w:ascii="Bookman Old Style" w:hAnsi="Bookman Old Style"/>
          <w:sz w:val="28"/>
          <w:szCs w:val="28"/>
        </w:rPr>
        <w:t xml:space="preserve">La normativa constitucional vigente y la jurisprudencia de la Sala Constitucional de la Corte Suprema de Justicia son unívocas en el sentido de otorgar a la Asamblea Legislativa la potestad de decidir sobre qué medios aéreos son considerados </w:t>
      </w:r>
      <w:r w:rsidR="006915AE" w:rsidRPr="00012F35">
        <w:rPr>
          <w:rFonts w:ascii="Bookman Old Style" w:hAnsi="Bookman Old Style"/>
          <w:sz w:val="28"/>
          <w:szCs w:val="28"/>
        </w:rPr>
        <w:lastRenderedPageBreak/>
        <w:t>“de guerra” para efecto</w:t>
      </w:r>
      <w:r w:rsidR="00F9345D" w:rsidRPr="00012F35">
        <w:rPr>
          <w:rFonts w:ascii="Bookman Old Style" w:hAnsi="Bookman Old Style"/>
          <w:sz w:val="28"/>
          <w:szCs w:val="28"/>
        </w:rPr>
        <w:t>s</w:t>
      </w:r>
      <w:r w:rsidR="006915AE" w:rsidRPr="00012F35">
        <w:rPr>
          <w:rFonts w:ascii="Bookman Old Style" w:hAnsi="Bookman Old Style"/>
          <w:sz w:val="28"/>
          <w:szCs w:val="28"/>
        </w:rPr>
        <w:t xml:space="preserve"> </w:t>
      </w:r>
      <w:r w:rsidR="002074C3" w:rsidRPr="00012F35">
        <w:rPr>
          <w:rFonts w:ascii="Bookman Old Style" w:hAnsi="Bookman Old Style"/>
          <w:sz w:val="28"/>
          <w:szCs w:val="28"/>
        </w:rPr>
        <w:t>del otorgamiento</w:t>
      </w:r>
      <w:r w:rsidR="006915AE" w:rsidRPr="00012F35">
        <w:rPr>
          <w:rFonts w:ascii="Bookman Old Style" w:hAnsi="Bookman Old Style"/>
          <w:sz w:val="28"/>
          <w:szCs w:val="28"/>
        </w:rPr>
        <w:t xml:space="preserve"> del </w:t>
      </w:r>
      <w:r w:rsidR="00F9345D" w:rsidRPr="00012F35">
        <w:rPr>
          <w:rFonts w:ascii="Bookman Old Style" w:hAnsi="Bookman Old Style"/>
          <w:sz w:val="28"/>
          <w:szCs w:val="28"/>
        </w:rPr>
        <w:t>asentimiento</w:t>
      </w:r>
      <w:r w:rsidR="006915AE" w:rsidRPr="00012F35">
        <w:rPr>
          <w:rFonts w:ascii="Bookman Old Style" w:hAnsi="Bookman Old Style"/>
          <w:sz w:val="28"/>
          <w:szCs w:val="28"/>
        </w:rPr>
        <w:t xml:space="preserve"> legislativo contenido en el inciso 5) del numeral 121 constitucional.</w:t>
      </w:r>
      <w:r w:rsidR="00AF4553" w:rsidRPr="00012F35">
        <w:rPr>
          <w:rFonts w:ascii="Bookman Old Style" w:hAnsi="Bookman Old Style"/>
          <w:sz w:val="28"/>
          <w:szCs w:val="28"/>
        </w:rPr>
        <w:t xml:space="preserve"> La norma fue emitida en un momento histórico en el que el desarrollo de la aviación era incipiente, sin que se hubiera alcanzado el nivel de complejidad y especialización que actualmente cuenta ésta, especialmente, en el área de la aviación militar. Todo ello ha llevado a que el término nave de guerra sea ambiguo y de poca precisión conceptual</w:t>
      </w:r>
      <w:r w:rsidR="00F261DD">
        <w:rPr>
          <w:rFonts w:ascii="Bookman Old Style" w:hAnsi="Bookman Old Style"/>
          <w:sz w:val="28"/>
          <w:szCs w:val="28"/>
        </w:rPr>
        <w:t xml:space="preserve">, </w:t>
      </w:r>
      <w:r w:rsidR="00F261DD" w:rsidRPr="00647587">
        <w:rPr>
          <w:rFonts w:ascii="Bookman Old Style" w:hAnsi="Bookman Old Style"/>
          <w:sz w:val="28"/>
          <w:szCs w:val="28"/>
        </w:rPr>
        <w:t>en particular en el caso de las aeronaves de guerra que son el objeto específico de esta resolución</w:t>
      </w:r>
      <w:r w:rsidR="00AF4553" w:rsidRPr="00647587">
        <w:rPr>
          <w:rFonts w:ascii="Bookman Old Style" w:hAnsi="Bookman Old Style"/>
          <w:sz w:val="28"/>
          <w:szCs w:val="28"/>
        </w:rPr>
        <w:t>.</w:t>
      </w:r>
    </w:p>
    <w:p w:rsidR="00012F35" w:rsidRPr="00012F35" w:rsidRDefault="00012F35" w:rsidP="00012F35">
      <w:pPr>
        <w:spacing w:line="360" w:lineRule="auto"/>
        <w:jc w:val="both"/>
        <w:rPr>
          <w:rFonts w:ascii="Bookman Old Style" w:hAnsi="Bookman Old Style"/>
          <w:sz w:val="28"/>
          <w:szCs w:val="28"/>
        </w:rPr>
      </w:pPr>
    </w:p>
    <w:p w:rsidR="00AF4553" w:rsidRDefault="00012F35" w:rsidP="00012F35">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AF4553" w:rsidRPr="00012F35">
        <w:rPr>
          <w:rFonts w:ascii="Bookman Old Style" w:hAnsi="Bookman Old Style"/>
          <w:sz w:val="28"/>
          <w:szCs w:val="28"/>
        </w:rPr>
        <w:t>El desarrollo tecnológico ha propiciado que el concepto de artillería como sinónimo único de armamento, hoy sea obsoleto, no pudiendo despreciarse el hecho mismo de que existen nuevas y diferentes formas de realizar acciones bélicas en contra de un Estado, como lo es por ejemplo, el uso de medios electrónicos para la intercepción de comunicaciones o el tratar de interferir en el uso de sistemas de computación e informática. Es imprescindible que la Asamblea Legis</w:t>
      </w:r>
      <w:r w:rsidR="00A55E6A">
        <w:rPr>
          <w:rFonts w:ascii="Bookman Old Style" w:hAnsi="Bookman Old Style"/>
          <w:sz w:val="28"/>
          <w:szCs w:val="28"/>
        </w:rPr>
        <w:t>lativa norme de forma adecuada é</w:t>
      </w:r>
      <w:r w:rsidR="00AF4553" w:rsidRPr="00012F35">
        <w:rPr>
          <w:rFonts w:ascii="Bookman Old Style" w:hAnsi="Bookman Old Style"/>
          <w:sz w:val="28"/>
          <w:szCs w:val="28"/>
        </w:rPr>
        <w:t>sta.</w:t>
      </w:r>
    </w:p>
    <w:p w:rsidR="00A55E6A" w:rsidRPr="00012F35" w:rsidRDefault="00A55E6A" w:rsidP="00012F35">
      <w:pPr>
        <w:spacing w:line="360" w:lineRule="auto"/>
        <w:jc w:val="both"/>
        <w:rPr>
          <w:rFonts w:ascii="Bookman Old Style" w:hAnsi="Bookman Old Style"/>
          <w:sz w:val="28"/>
          <w:szCs w:val="28"/>
        </w:rPr>
      </w:pPr>
    </w:p>
    <w:p w:rsidR="002074C3" w:rsidRDefault="00A55E6A" w:rsidP="00012F35">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2074C3" w:rsidRPr="00012F35">
        <w:rPr>
          <w:rFonts w:ascii="Bookman Old Style" w:hAnsi="Bookman Old Style"/>
          <w:sz w:val="28"/>
          <w:szCs w:val="28"/>
        </w:rPr>
        <w:t>Esta Asamblea Legislativa está en capacidad de determina</w:t>
      </w:r>
      <w:r w:rsidR="00214F56" w:rsidRPr="00012F35">
        <w:rPr>
          <w:rFonts w:ascii="Bookman Old Style" w:hAnsi="Bookman Old Style"/>
          <w:sz w:val="28"/>
          <w:szCs w:val="28"/>
        </w:rPr>
        <w:t xml:space="preserve">r el contenido del concepto </w:t>
      </w:r>
      <w:r w:rsidR="002074C3" w:rsidRPr="00A55E6A">
        <w:rPr>
          <w:rFonts w:ascii="Bookman Old Style" w:hAnsi="Bookman Old Style"/>
          <w:b/>
          <w:sz w:val="28"/>
          <w:szCs w:val="28"/>
        </w:rPr>
        <w:t>“</w:t>
      </w:r>
      <w:r w:rsidR="00214F56" w:rsidRPr="00A55E6A">
        <w:rPr>
          <w:rFonts w:ascii="Bookman Old Style" w:hAnsi="Bookman Old Style"/>
          <w:b/>
          <w:sz w:val="28"/>
          <w:szCs w:val="28"/>
        </w:rPr>
        <w:t xml:space="preserve">naves </w:t>
      </w:r>
      <w:r w:rsidR="002074C3" w:rsidRPr="00A55E6A">
        <w:rPr>
          <w:rFonts w:ascii="Bookman Old Style" w:hAnsi="Bookman Old Style"/>
          <w:b/>
          <w:sz w:val="28"/>
          <w:szCs w:val="28"/>
        </w:rPr>
        <w:t>de guerra”</w:t>
      </w:r>
      <w:r w:rsidR="00214F56" w:rsidRPr="00012F35">
        <w:rPr>
          <w:rFonts w:ascii="Bookman Old Style" w:hAnsi="Bookman Old Style"/>
          <w:sz w:val="28"/>
          <w:szCs w:val="28"/>
        </w:rPr>
        <w:t>,</w:t>
      </w:r>
      <w:r w:rsidR="002074C3" w:rsidRPr="00012F35">
        <w:rPr>
          <w:rFonts w:ascii="Bookman Old Style" w:hAnsi="Bookman Old Style"/>
          <w:sz w:val="28"/>
          <w:szCs w:val="28"/>
        </w:rPr>
        <w:t xml:space="preserve"> que menciona e</w:t>
      </w:r>
      <w:r w:rsidR="00214F56" w:rsidRPr="00012F35">
        <w:rPr>
          <w:rFonts w:ascii="Bookman Old Style" w:hAnsi="Bookman Old Style"/>
          <w:sz w:val="28"/>
          <w:szCs w:val="28"/>
        </w:rPr>
        <w:t>l artículo constitucional citado, tal y como lo hizo el 10 de agosto de 2005.</w:t>
      </w:r>
    </w:p>
    <w:p w:rsidR="00A55E6A" w:rsidRPr="00012F35" w:rsidRDefault="00A55E6A" w:rsidP="00012F35">
      <w:pPr>
        <w:spacing w:line="360" w:lineRule="auto"/>
        <w:jc w:val="both"/>
        <w:rPr>
          <w:rFonts w:ascii="Bookman Old Style" w:hAnsi="Bookman Old Style"/>
          <w:sz w:val="28"/>
          <w:szCs w:val="28"/>
        </w:rPr>
      </w:pPr>
    </w:p>
    <w:p w:rsidR="002074C3" w:rsidRPr="00012F35" w:rsidRDefault="00A55E6A" w:rsidP="00012F35">
      <w:pPr>
        <w:spacing w:line="360" w:lineRule="auto"/>
        <w:jc w:val="both"/>
        <w:rPr>
          <w:rFonts w:ascii="Bookman Old Style" w:hAnsi="Bookman Old Style"/>
          <w:sz w:val="28"/>
          <w:szCs w:val="28"/>
        </w:rPr>
      </w:pPr>
      <w:r>
        <w:rPr>
          <w:rFonts w:ascii="Bookman Old Style" w:hAnsi="Bookman Old Style"/>
          <w:sz w:val="28"/>
          <w:szCs w:val="28"/>
        </w:rPr>
        <w:lastRenderedPageBreak/>
        <w:t>4-.</w:t>
      </w:r>
      <w:r>
        <w:rPr>
          <w:rFonts w:ascii="Bookman Old Style" w:hAnsi="Bookman Old Style"/>
          <w:sz w:val="28"/>
          <w:szCs w:val="28"/>
        </w:rPr>
        <w:tab/>
      </w:r>
      <w:r w:rsidR="002074C3" w:rsidRPr="00012F35">
        <w:rPr>
          <w:rFonts w:ascii="Bookman Old Style" w:hAnsi="Bookman Old Style"/>
          <w:sz w:val="28"/>
          <w:szCs w:val="28"/>
        </w:rPr>
        <w:t xml:space="preserve">A partir de la resolución </w:t>
      </w:r>
      <w:r w:rsidR="00214F56" w:rsidRPr="00012F35">
        <w:rPr>
          <w:rFonts w:ascii="Bookman Old Style" w:hAnsi="Bookman Old Style"/>
          <w:sz w:val="28"/>
          <w:szCs w:val="28"/>
        </w:rPr>
        <w:t xml:space="preserve">de la Sala Constitucional </w:t>
      </w:r>
      <w:r w:rsidR="002074C3" w:rsidRPr="00012F35">
        <w:rPr>
          <w:rFonts w:ascii="Bookman Old Style" w:hAnsi="Bookman Old Style"/>
          <w:sz w:val="28"/>
          <w:szCs w:val="28"/>
        </w:rPr>
        <w:t xml:space="preserve">y </w:t>
      </w:r>
      <w:r w:rsidR="00214F56" w:rsidRPr="00012F35">
        <w:rPr>
          <w:rFonts w:ascii="Bookman Old Style" w:hAnsi="Bookman Old Style"/>
          <w:sz w:val="28"/>
          <w:szCs w:val="28"/>
        </w:rPr>
        <w:t xml:space="preserve">de la </w:t>
      </w:r>
      <w:r w:rsidR="002074C3" w:rsidRPr="00012F35">
        <w:rPr>
          <w:rFonts w:ascii="Bookman Old Style" w:hAnsi="Bookman Old Style"/>
          <w:sz w:val="28"/>
          <w:szCs w:val="28"/>
        </w:rPr>
        <w:t>normativa</w:t>
      </w:r>
      <w:r w:rsidR="00214F56" w:rsidRPr="00012F35">
        <w:rPr>
          <w:rFonts w:ascii="Bookman Old Style" w:hAnsi="Bookman Old Style"/>
          <w:sz w:val="28"/>
          <w:szCs w:val="28"/>
        </w:rPr>
        <w:t xml:space="preserve"> aplicable</w:t>
      </w:r>
      <w:r w:rsidR="002074C3" w:rsidRPr="00012F35">
        <w:rPr>
          <w:rFonts w:ascii="Bookman Old Style" w:hAnsi="Bookman Old Style"/>
          <w:sz w:val="28"/>
          <w:szCs w:val="28"/>
        </w:rPr>
        <w:t>, es</w:t>
      </w:r>
      <w:r w:rsidR="00214F56" w:rsidRPr="00012F35">
        <w:rPr>
          <w:rFonts w:ascii="Bookman Old Style" w:hAnsi="Bookman Old Style"/>
          <w:sz w:val="28"/>
          <w:szCs w:val="28"/>
        </w:rPr>
        <w:t>tá claro que, e</w:t>
      </w:r>
      <w:r w:rsidR="002074C3" w:rsidRPr="00012F35">
        <w:rPr>
          <w:rFonts w:ascii="Bookman Old Style" w:hAnsi="Bookman Old Style"/>
          <w:sz w:val="28"/>
          <w:szCs w:val="28"/>
        </w:rPr>
        <w:t xml:space="preserve">l Poder Legislativo </w:t>
      </w:r>
      <w:r w:rsidR="00214F56" w:rsidRPr="00012F35">
        <w:rPr>
          <w:rFonts w:ascii="Bookman Old Style" w:hAnsi="Bookman Old Style"/>
          <w:sz w:val="28"/>
          <w:szCs w:val="28"/>
        </w:rPr>
        <w:t xml:space="preserve">tiene </w:t>
      </w:r>
      <w:r w:rsidR="002074C3" w:rsidRPr="00012F35">
        <w:rPr>
          <w:rFonts w:ascii="Bookman Old Style" w:hAnsi="Bookman Old Style"/>
          <w:sz w:val="28"/>
          <w:szCs w:val="28"/>
        </w:rPr>
        <w:t xml:space="preserve">la </w:t>
      </w:r>
      <w:r w:rsidR="00214F56" w:rsidRPr="00012F35">
        <w:rPr>
          <w:rFonts w:ascii="Bookman Old Style" w:hAnsi="Bookman Old Style"/>
          <w:sz w:val="28"/>
          <w:szCs w:val="28"/>
        </w:rPr>
        <w:t xml:space="preserve">potestad </w:t>
      </w:r>
      <w:r w:rsidR="002074C3" w:rsidRPr="00012F35">
        <w:rPr>
          <w:rFonts w:ascii="Bookman Old Style" w:hAnsi="Bookman Old Style"/>
          <w:sz w:val="28"/>
          <w:szCs w:val="28"/>
        </w:rPr>
        <w:t xml:space="preserve">para determinar cuáles </w:t>
      </w:r>
      <w:r w:rsidR="00F261DD">
        <w:rPr>
          <w:rFonts w:ascii="Bookman Old Style" w:hAnsi="Bookman Old Style"/>
          <w:sz w:val="28"/>
          <w:szCs w:val="28"/>
        </w:rPr>
        <w:t>aero</w:t>
      </w:r>
      <w:r w:rsidR="002074C3" w:rsidRPr="00012F35">
        <w:rPr>
          <w:rFonts w:ascii="Bookman Old Style" w:hAnsi="Bookman Old Style"/>
          <w:sz w:val="28"/>
          <w:szCs w:val="28"/>
        </w:rPr>
        <w:t>naves, por sus especificaciones técnicas, requieren o no la autorización legislativa para ingresar o pe</w:t>
      </w:r>
      <w:r w:rsidR="00214F56" w:rsidRPr="00012F35">
        <w:rPr>
          <w:rFonts w:ascii="Bookman Old Style" w:hAnsi="Bookman Old Style"/>
          <w:sz w:val="28"/>
          <w:szCs w:val="28"/>
        </w:rPr>
        <w:t>rmanecer en territorio nacional.</w:t>
      </w:r>
    </w:p>
    <w:p w:rsidR="00BD66EA" w:rsidRDefault="00BD66EA" w:rsidP="00012F35">
      <w:pPr>
        <w:spacing w:line="360" w:lineRule="auto"/>
        <w:jc w:val="both"/>
        <w:rPr>
          <w:rFonts w:ascii="Bookman Old Style" w:hAnsi="Bookman Old Style"/>
          <w:sz w:val="28"/>
          <w:szCs w:val="28"/>
        </w:rPr>
      </w:pPr>
    </w:p>
    <w:p w:rsidR="00A55E6A" w:rsidRDefault="00A55E6A" w:rsidP="00012F35">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071465" w:rsidRPr="00012F35">
        <w:rPr>
          <w:rFonts w:ascii="Bookman Old Style" w:hAnsi="Bookman Old Style"/>
          <w:sz w:val="28"/>
          <w:szCs w:val="28"/>
        </w:rPr>
        <w:t>La po</w:t>
      </w:r>
      <w:r w:rsidR="001A2387">
        <w:rPr>
          <w:rFonts w:ascii="Bookman Old Style" w:hAnsi="Bookman Old Style"/>
          <w:sz w:val="28"/>
          <w:szCs w:val="28"/>
        </w:rPr>
        <w:t>sición sostenida en es</w:t>
      </w:r>
      <w:r w:rsidR="00004756" w:rsidRPr="00012F35">
        <w:rPr>
          <w:rFonts w:ascii="Bookman Old Style" w:hAnsi="Bookman Old Style"/>
          <w:sz w:val="28"/>
          <w:szCs w:val="28"/>
        </w:rPr>
        <w:t>a resolución</w:t>
      </w:r>
      <w:r w:rsidR="00071465" w:rsidRPr="00012F35">
        <w:rPr>
          <w:rFonts w:ascii="Bookman Old Style" w:hAnsi="Bookman Old Style"/>
          <w:sz w:val="28"/>
          <w:szCs w:val="28"/>
        </w:rPr>
        <w:t>, es absolutamente conforme con el de</w:t>
      </w:r>
      <w:r w:rsidR="000D31D6" w:rsidRPr="00012F35">
        <w:rPr>
          <w:rFonts w:ascii="Bookman Old Style" w:hAnsi="Bookman Old Style"/>
          <w:sz w:val="28"/>
          <w:szCs w:val="28"/>
        </w:rPr>
        <w:t>recho de la C</w:t>
      </w:r>
      <w:r w:rsidR="00071465" w:rsidRPr="00012F35">
        <w:rPr>
          <w:rFonts w:ascii="Bookman Old Style" w:hAnsi="Bookman Old Style"/>
          <w:sz w:val="28"/>
          <w:szCs w:val="28"/>
        </w:rPr>
        <w:t xml:space="preserve">onstitución, y así lo hizo ver la Procuraduría General de la República en el Dictamen C-094-2006, que en lo conducente señala: </w:t>
      </w:r>
    </w:p>
    <w:p w:rsidR="00A55E6A" w:rsidRDefault="00A55E6A" w:rsidP="00012F35">
      <w:pPr>
        <w:spacing w:line="360" w:lineRule="auto"/>
        <w:jc w:val="both"/>
        <w:rPr>
          <w:rFonts w:ascii="Bookman Old Style" w:hAnsi="Bookman Old Style"/>
          <w:sz w:val="28"/>
          <w:szCs w:val="28"/>
        </w:rPr>
      </w:pPr>
      <w:r>
        <w:rPr>
          <w:rFonts w:ascii="Bookman Old Style" w:hAnsi="Bookman Old Style"/>
          <w:sz w:val="28"/>
          <w:szCs w:val="28"/>
        </w:rPr>
        <w:t xml:space="preserve"> </w:t>
      </w:r>
    </w:p>
    <w:p w:rsidR="00071465" w:rsidRPr="00A55E6A" w:rsidRDefault="00071465"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“Como es sabido, la Constitución consagra una competencia exclusiva y excluyente del Parlamento en tratándose de “aeronaves de guerra”, sin que se refiera a otro tipo de aeronaves. Por otra parte, de acuerdo con el Convenio de Aviación Civil Internacional, entre las aeronaves del Estado se encuentran aquellas destinadas al ejercicio de "servicios militares". ¿Significa lo anterior que toda nave destinada a servicios militares requiera el permiso legislativo?</w:t>
      </w:r>
    </w:p>
    <w:p w:rsidR="00071465" w:rsidRPr="00A55E6A" w:rsidRDefault="00071465" w:rsidP="00A55E6A">
      <w:pPr>
        <w:spacing w:line="360" w:lineRule="auto"/>
        <w:ind w:left="567" w:right="616"/>
        <w:jc w:val="both"/>
        <w:rPr>
          <w:rFonts w:ascii="Bookman Old Style" w:hAnsi="Bookman Old Style"/>
          <w:i/>
          <w:sz w:val="28"/>
          <w:szCs w:val="28"/>
        </w:rPr>
      </w:pPr>
    </w:p>
    <w:p w:rsidR="00071465" w:rsidRPr="00A55E6A" w:rsidRDefault="00071465"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 xml:space="preserve">La doctrina diferencia entre aeronaves militares y aeronaves de guerra y ha definido a las primeras como aquellas destinadas a la defensa nacional o a las mandadas por un militar y dentro de sus características se destacan el ser propiedad del Estado y las únicas </w:t>
      </w:r>
      <w:r w:rsidRPr="00A55E6A">
        <w:rPr>
          <w:rFonts w:ascii="Bookman Old Style" w:hAnsi="Bookman Old Style"/>
          <w:i/>
          <w:sz w:val="28"/>
          <w:szCs w:val="28"/>
        </w:rPr>
        <w:lastRenderedPageBreak/>
        <w:t>que pueden ejercer los derechos de beligerante. Igualmente, no pueden volar sobre territorio de distinta soberanía ni aterrizar en él sin obtener previamente una autorización especial al efecto. (Ver Cabanellas.)</w:t>
      </w:r>
    </w:p>
    <w:p w:rsidR="00071465" w:rsidRPr="00A55E6A" w:rsidRDefault="00071465" w:rsidP="00A55E6A">
      <w:pPr>
        <w:spacing w:line="360" w:lineRule="auto"/>
        <w:ind w:left="567" w:right="616"/>
        <w:jc w:val="both"/>
        <w:rPr>
          <w:rFonts w:ascii="Bookman Old Style" w:hAnsi="Bookman Old Style"/>
          <w:i/>
          <w:sz w:val="28"/>
          <w:szCs w:val="28"/>
        </w:rPr>
      </w:pPr>
    </w:p>
    <w:p w:rsidR="00071465" w:rsidRPr="00A55E6A" w:rsidRDefault="00071465"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Además, para el autor en estudio, estas aeronaves deben ostentar los siguientes requisitos:</w:t>
      </w:r>
    </w:p>
    <w:p w:rsidR="00A55E6A" w:rsidRDefault="00A55E6A" w:rsidP="00A55E6A">
      <w:pPr>
        <w:spacing w:line="360" w:lineRule="auto"/>
        <w:ind w:left="567" w:right="616"/>
        <w:jc w:val="both"/>
        <w:rPr>
          <w:rFonts w:ascii="Bookman Old Style" w:hAnsi="Bookman Old Style"/>
          <w:i/>
          <w:sz w:val="28"/>
          <w:szCs w:val="28"/>
        </w:rPr>
      </w:pPr>
    </w:p>
    <w:p w:rsidR="00071465" w:rsidRPr="00A55E6A" w:rsidRDefault="00071465"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Su tripulación ha de ser exclusivamente militar.</w:t>
      </w:r>
    </w:p>
    <w:p w:rsidR="00A55E6A" w:rsidRDefault="00A55E6A" w:rsidP="00A55E6A">
      <w:pPr>
        <w:spacing w:line="360" w:lineRule="auto"/>
        <w:ind w:left="567" w:right="616"/>
        <w:jc w:val="both"/>
        <w:rPr>
          <w:rFonts w:ascii="Bookman Old Style" w:hAnsi="Bookman Old Style"/>
          <w:i/>
          <w:sz w:val="28"/>
          <w:szCs w:val="28"/>
        </w:rPr>
      </w:pPr>
    </w:p>
    <w:p w:rsidR="00071465" w:rsidRPr="00A55E6A" w:rsidRDefault="00071465"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Ha de llevar un emblema distintivo que permita su reconocimiento a distancia.</w:t>
      </w:r>
    </w:p>
    <w:p w:rsidR="00071465" w:rsidRPr="00A55E6A" w:rsidRDefault="00071465" w:rsidP="00A55E6A">
      <w:pPr>
        <w:spacing w:line="360" w:lineRule="auto"/>
        <w:ind w:left="567" w:right="616"/>
        <w:jc w:val="both"/>
        <w:rPr>
          <w:rFonts w:ascii="Bookman Old Style" w:hAnsi="Bookman Old Style"/>
          <w:i/>
          <w:sz w:val="28"/>
          <w:szCs w:val="28"/>
        </w:rPr>
      </w:pPr>
    </w:p>
    <w:p w:rsidR="000D31D6" w:rsidRPr="00012F35" w:rsidRDefault="00071465" w:rsidP="00A55E6A">
      <w:pPr>
        <w:spacing w:line="360" w:lineRule="auto"/>
        <w:ind w:left="567" w:right="616"/>
        <w:jc w:val="both"/>
        <w:rPr>
          <w:rFonts w:ascii="Bookman Old Style" w:hAnsi="Bookman Old Style"/>
          <w:sz w:val="28"/>
          <w:szCs w:val="28"/>
        </w:rPr>
      </w:pPr>
      <w:r w:rsidRPr="00A55E6A">
        <w:rPr>
          <w:rFonts w:ascii="Bookman Old Style" w:hAnsi="Bookman Old Style"/>
          <w:i/>
          <w:sz w:val="28"/>
          <w:szCs w:val="28"/>
        </w:rPr>
        <w:t xml:space="preserve">Por su parte, Cabanellas distingue entre "aviones de guerra" y "aviones militares", señalando que los primeros se refieren a los aparatos dedicados directamente a la lucha o combate; mientras que los últimos abarcan también, en un sentido general, a aquellos no destinados a operaciones, por lo que se incluyen los aviones de transporte, sanitarios y de información </w:t>
      </w:r>
      <w:proofErr w:type="spellStart"/>
      <w:r w:rsidRPr="00A55E6A">
        <w:rPr>
          <w:rFonts w:ascii="Bookman Old Style" w:hAnsi="Bookman Old Style"/>
          <w:i/>
          <w:sz w:val="28"/>
          <w:szCs w:val="28"/>
        </w:rPr>
        <w:t>aún</w:t>
      </w:r>
      <w:proofErr w:type="spellEnd"/>
      <w:r w:rsidRPr="00A55E6A">
        <w:rPr>
          <w:rFonts w:ascii="Bookman Old Style" w:hAnsi="Bookman Old Style"/>
          <w:i/>
          <w:sz w:val="28"/>
          <w:szCs w:val="28"/>
        </w:rPr>
        <w:t xml:space="preserve"> cuando no tengan capacidad ofensiva.”</w:t>
      </w:r>
    </w:p>
    <w:p w:rsidR="000D31D6" w:rsidRPr="00012F35" w:rsidRDefault="000D31D6" w:rsidP="00012F35">
      <w:pPr>
        <w:spacing w:line="360" w:lineRule="auto"/>
        <w:jc w:val="both"/>
        <w:rPr>
          <w:rFonts w:ascii="Bookman Old Style" w:hAnsi="Bookman Old Style"/>
          <w:sz w:val="28"/>
          <w:szCs w:val="28"/>
        </w:rPr>
      </w:pPr>
    </w:p>
    <w:p w:rsidR="004A2B1A" w:rsidRPr="00012F35" w:rsidRDefault="00A55E6A" w:rsidP="00012F35">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0D31D6" w:rsidRPr="00012F35">
        <w:rPr>
          <w:rFonts w:ascii="Bookman Old Style" w:hAnsi="Bookman Old Style"/>
          <w:sz w:val="28"/>
          <w:szCs w:val="28"/>
        </w:rPr>
        <w:t xml:space="preserve">El voto 9122 – 2013 de la Sala Constitucional, establece la potestad de la Asamblea Legislativa de distinguir entre cuales aeronaves requieren del asentimiento legislativo, según sus especificaciones técnicas. Tales especificaciones ya han sido </w:t>
      </w:r>
      <w:r w:rsidR="000D31D6" w:rsidRPr="00012F35">
        <w:rPr>
          <w:rFonts w:ascii="Bookman Old Style" w:hAnsi="Bookman Old Style"/>
          <w:sz w:val="28"/>
          <w:szCs w:val="28"/>
        </w:rPr>
        <w:lastRenderedPageBreak/>
        <w:t>dilucidadas por la Procuradur</w:t>
      </w:r>
      <w:r w:rsidR="004A2B1A" w:rsidRPr="00012F35">
        <w:rPr>
          <w:rFonts w:ascii="Bookman Old Style" w:hAnsi="Bookman Old Style"/>
          <w:sz w:val="28"/>
          <w:szCs w:val="28"/>
        </w:rPr>
        <w:t>ía General de la R</w:t>
      </w:r>
      <w:r w:rsidR="000D31D6" w:rsidRPr="00012F35">
        <w:rPr>
          <w:rFonts w:ascii="Bookman Old Style" w:hAnsi="Bookman Old Style"/>
          <w:sz w:val="28"/>
          <w:szCs w:val="28"/>
        </w:rPr>
        <w:t xml:space="preserve">epública, mediante el Dictamen Vinculante C-094- 2006, en los términos que se indicó supra. Adicionalmente, en dicho criterio, </w:t>
      </w:r>
      <w:r w:rsidR="00703109" w:rsidRPr="00012F35">
        <w:rPr>
          <w:rFonts w:ascii="Bookman Old Style" w:hAnsi="Bookman Old Style"/>
          <w:sz w:val="28"/>
          <w:szCs w:val="28"/>
        </w:rPr>
        <w:t xml:space="preserve">la </w:t>
      </w:r>
      <w:r w:rsidR="000D31D6" w:rsidRPr="00012F35">
        <w:rPr>
          <w:rFonts w:ascii="Bookman Old Style" w:hAnsi="Bookman Old Style"/>
          <w:sz w:val="28"/>
          <w:szCs w:val="28"/>
        </w:rPr>
        <w:t xml:space="preserve">Procuraduría General de la República, arriba a las siguientes conclusiones: </w:t>
      </w:r>
    </w:p>
    <w:p w:rsidR="004A2B1A" w:rsidRPr="00A55E6A" w:rsidRDefault="000D31D6"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w:t>
      </w:r>
      <w:r w:rsidR="004A2B1A" w:rsidRPr="00A55E6A">
        <w:rPr>
          <w:rFonts w:ascii="Bookman Old Style" w:hAnsi="Bookman Old Style"/>
          <w:i/>
          <w:sz w:val="28"/>
          <w:szCs w:val="28"/>
        </w:rPr>
        <w:t>(…)</w:t>
      </w:r>
    </w:p>
    <w:p w:rsidR="00A55E6A" w:rsidRPr="00A55E6A" w:rsidRDefault="00A55E6A" w:rsidP="00A55E6A">
      <w:pPr>
        <w:spacing w:line="360" w:lineRule="auto"/>
        <w:ind w:left="567" w:right="616"/>
        <w:jc w:val="both"/>
        <w:rPr>
          <w:rFonts w:ascii="Bookman Old Style" w:hAnsi="Bookman Old Style"/>
          <w:i/>
          <w:sz w:val="28"/>
          <w:szCs w:val="28"/>
        </w:rPr>
      </w:pPr>
    </w:p>
    <w:p w:rsidR="004A2B1A" w:rsidRPr="00A55E6A" w:rsidRDefault="000D31D6"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3.-</w:t>
      </w:r>
      <w:r w:rsidRPr="00A55E6A">
        <w:rPr>
          <w:rFonts w:ascii="Bookman Old Style" w:hAnsi="Bookman Old Style"/>
          <w:i/>
          <w:sz w:val="28"/>
          <w:szCs w:val="28"/>
        </w:rPr>
        <w:tab/>
        <w:t xml:space="preserve">Los términos aeronaves militares y aeronaves de guerra se encuentran en una relación género-especie, en la cual el primero es un concepto mucho más amplio, en tanto que el segundo se refiere a los aparatos destinados de manera directa a choques, combates o enfrentamientos armados, independientemente de que estén artillados o no. </w:t>
      </w:r>
    </w:p>
    <w:p w:rsidR="00A55E6A" w:rsidRPr="00A55E6A" w:rsidRDefault="00A55E6A" w:rsidP="00A55E6A">
      <w:pPr>
        <w:spacing w:line="360" w:lineRule="auto"/>
        <w:ind w:left="567" w:right="616"/>
        <w:jc w:val="both"/>
        <w:rPr>
          <w:rFonts w:ascii="Bookman Old Style" w:hAnsi="Bookman Old Style"/>
          <w:i/>
          <w:sz w:val="28"/>
          <w:szCs w:val="28"/>
        </w:rPr>
      </w:pPr>
    </w:p>
    <w:p w:rsidR="004A2B1A" w:rsidRPr="00A55E6A" w:rsidRDefault="000D31D6"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t>4.-</w:t>
      </w:r>
      <w:r w:rsidRPr="00A55E6A">
        <w:rPr>
          <w:rFonts w:ascii="Bookman Old Style" w:hAnsi="Bookman Old Style"/>
          <w:i/>
          <w:sz w:val="28"/>
          <w:szCs w:val="28"/>
        </w:rPr>
        <w:tab/>
        <w:t>Por estar así dispuesto de forma expresa en la Constitución Política (numeral 121 inciso 5) de repetida cita), el permiso legislativo para el sobrevuelo o aterrizaje en territorio costarricense debe emitirse de manera obligatoria para el caso de las aeronaves de guerra (en el sentido antes indicado). Para el caso de las demás aeronaves militares, se requerirá de la autorización de la autoridad administrativa correspondiente, sin que se tenga que acudir al procedimiento legislativo.</w:t>
      </w:r>
    </w:p>
    <w:p w:rsidR="00A55E6A" w:rsidRDefault="00A55E6A" w:rsidP="00A55E6A">
      <w:pPr>
        <w:spacing w:line="360" w:lineRule="auto"/>
        <w:ind w:left="567" w:right="616"/>
        <w:jc w:val="both"/>
        <w:rPr>
          <w:rFonts w:ascii="Bookman Old Style" w:hAnsi="Bookman Old Style"/>
          <w:i/>
          <w:sz w:val="28"/>
          <w:szCs w:val="28"/>
        </w:rPr>
      </w:pPr>
    </w:p>
    <w:p w:rsidR="00B46B0B" w:rsidRPr="00A55E6A" w:rsidRDefault="004A2B1A" w:rsidP="00A55E6A">
      <w:pPr>
        <w:spacing w:line="360" w:lineRule="auto"/>
        <w:ind w:left="567" w:right="616"/>
        <w:jc w:val="both"/>
        <w:rPr>
          <w:rFonts w:ascii="Bookman Old Style" w:hAnsi="Bookman Old Style"/>
          <w:i/>
          <w:sz w:val="28"/>
          <w:szCs w:val="28"/>
        </w:rPr>
      </w:pPr>
      <w:r w:rsidRPr="00A55E6A">
        <w:rPr>
          <w:rFonts w:ascii="Bookman Old Style" w:hAnsi="Bookman Old Style"/>
          <w:i/>
          <w:sz w:val="28"/>
          <w:szCs w:val="28"/>
        </w:rPr>
        <w:lastRenderedPageBreak/>
        <w:t>(…)</w:t>
      </w:r>
      <w:r w:rsidR="000D31D6" w:rsidRPr="00A55E6A">
        <w:rPr>
          <w:rFonts w:ascii="Bookman Old Style" w:hAnsi="Bookman Old Style"/>
          <w:i/>
          <w:sz w:val="28"/>
          <w:szCs w:val="28"/>
        </w:rPr>
        <w:t>”</w:t>
      </w:r>
    </w:p>
    <w:p w:rsidR="00A55E6A" w:rsidRPr="00012F35" w:rsidRDefault="00A55E6A" w:rsidP="00012F35">
      <w:pPr>
        <w:spacing w:line="360" w:lineRule="auto"/>
        <w:jc w:val="both"/>
        <w:rPr>
          <w:rFonts w:ascii="Bookman Old Style" w:hAnsi="Bookman Old Style"/>
          <w:sz w:val="28"/>
          <w:szCs w:val="28"/>
        </w:rPr>
      </w:pPr>
    </w:p>
    <w:p w:rsidR="00A55E6A" w:rsidRPr="00A55E6A" w:rsidRDefault="00A55E6A" w:rsidP="00A55E6A">
      <w:pPr>
        <w:spacing w:line="360" w:lineRule="auto"/>
        <w:jc w:val="center"/>
        <w:rPr>
          <w:rFonts w:ascii="Bookman Old Style" w:hAnsi="Bookman Old Style"/>
          <w:b/>
          <w:sz w:val="28"/>
          <w:szCs w:val="28"/>
        </w:rPr>
      </w:pPr>
    </w:p>
    <w:p w:rsidR="00A55E6A" w:rsidRPr="00696D10" w:rsidRDefault="00B21CAB" w:rsidP="00A55E6A">
      <w:pPr>
        <w:spacing w:line="360" w:lineRule="auto"/>
        <w:jc w:val="both"/>
        <w:rPr>
          <w:rFonts w:ascii="Bookman Old Style" w:hAnsi="Bookman Old Style"/>
          <w:b/>
          <w:sz w:val="28"/>
          <w:szCs w:val="28"/>
        </w:rPr>
      </w:pPr>
      <w:r>
        <w:rPr>
          <w:rFonts w:ascii="Bookman Old Style" w:hAnsi="Bookman Old Style"/>
          <w:sz w:val="28"/>
          <w:szCs w:val="28"/>
        </w:rPr>
        <w:t>7</w:t>
      </w:r>
      <w:r w:rsidR="00A55E6A">
        <w:rPr>
          <w:rFonts w:ascii="Bookman Old Style" w:hAnsi="Bookman Old Style"/>
          <w:sz w:val="28"/>
          <w:szCs w:val="28"/>
        </w:rPr>
        <w:t>-.</w:t>
      </w:r>
      <w:r w:rsidR="00A55E6A">
        <w:rPr>
          <w:rFonts w:ascii="Bookman Old Style" w:hAnsi="Bookman Old Style"/>
          <w:sz w:val="28"/>
          <w:szCs w:val="28"/>
        </w:rPr>
        <w:tab/>
      </w:r>
      <w:r>
        <w:rPr>
          <w:rFonts w:ascii="Bookman Old Style" w:hAnsi="Bookman Old Style"/>
          <w:sz w:val="28"/>
          <w:szCs w:val="28"/>
        </w:rPr>
        <w:t>Que p</w:t>
      </w:r>
      <w:r w:rsidR="00A55E6A" w:rsidRPr="00012F35">
        <w:rPr>
          <w:rFonts w:ascii="Bookman Old Style" w:hAnsi="Bookman Old Style"/>
          <w:sz w:val="28"/>
          <w:szCs w:val="28"/>
        </w:rPr>
        <w:t>ara los efectos de la aplicación del artículo 121, inciso 5</w:t>
      </w:r>
      <w:r w:rsidR="00454AA8">
        <w:rPr>
          <w:rFonts w:ascii="Bookman Old Style" w:hAnsi="Bookman Old Style"/>
          <w:sz w:val="28"/>
          <w:szCs w:val="28"/>
        </w:rPr>
        <w:t>)</w:t>
      </w:r>
      <w:r w:rsidR="00A55E6A" w:rsidRPr="00012F35">
        <w:rPr>
          <w:rFonts w:ascii="Bookman Old Style" w:hAnsi="Bookman Old Style"/>
          <w:sz w:val="28"/>
          <w:szCs w:val="28"/>
        </w:rPr>
        <w:t xml:space="preserve"> de la Constitución Política de la República se </w:t>
      </w:r>
      <w:r w:rsidR="005212A8">
        <w:rPr>
          <w:rFonts w:ascii="Bookman Old Style" w:hAnsi="Bookman Old Style"/>
          <w:sz w:val="28"/>
          <w:szCs w:val="28"/>
        </w:rPr>
        <w:t>entenderá como aeronave</w:t>
      </w:r>
      <w:r w:rsidR="00F261DD">
        <w:rPr>
          <w:rFonts w:ascii="Bookman Old Style" w:hAnsi="Bookman Old Style"/>
          <w:sz w:val="28"/>
          <w:szCs w:val="28"/>
        </w:rPr>
        <w:t xml:space="preserve"> de guerra</w:t>
      </w:r>
      <w:r w:rsidR="005212A8">
        <w:rPr>
          <w:rFonts w:ascii="Bookman Old Style" w:hAnsi="Bookman Old Style"/>
          <w:sz w:val="28"/>
          <w:szCs w:val="28"/>
        </w:rPr>
        <w:t xml:space="preserve"> a toda aquella que</w:t>
      </w:r>
      <w:r w:rsidR="00310641">
        <w:rPr>
          <w:rFonts w:ascii="Bookman Old Style" w:hAnsi="Bookman Old Style"/>
          <w:sz w:val="28"/>
          <w:szCs w:val="28"/>
        </w:rPr>
        <w:t>,</w:t>
      </w:r>
      <w:r w:rsidR="00310641">
        <w:rPr>
          <w:rFonts w:ascii="Bookman Old Style" w:hAnsi="Bookman Old Style"/>
          <w:sz w:val="28"/>
          <w:szCs w:val="28"/>
        </w:rPr>
        <w:t xml:space="preserve"> indistintamente de su función,</w:t>
      </w:r>
      <w:r w:rsidR="005212A8">
        <w:rPr>
          <w:rFonts w:ascii="Bookman Old Style" w:hAnsi="Bookman Old Style"/>
          <w:sz w:val="28"/>
          <w:szCs w:val="28"/>
        </w:rPr>
        <w:t xml:space="preserve"> posea</w:t>
      </w:r>
      <w:r w:rsidR="00A55E6A" w:rsidRPr="00012F35">
        <w:rPr>
          <w:rFonts w:ascii="Bookman Old Style" w:hAnsi="Bookman Old Style"/>
          <w:sz w:val="28"/>
          <w:szCs w:val="28"/>
        </w:rPr>
        <w:t xml:space="preserve"> equipamiento que le permita realizar acciones ofensivas o defensivas contra otra aeronave u objetivos en superficie terrestre o marítima. Se entenderá por equipamiento el poseer algún tipo de armamento reactivo, de lanzamiento pasivo así como dispositivos ele</w:t>
      </w:r>
      <w:r w:rsidR="00BD66EA">
        <w:rPr>
          <w:rFonts w:ascii="Bookman Old Style" w:hAnsi="Bookman Old Style"/>
          <w:sz w:val="28"/>
          <w:szCs w:val="28"/>
        </w:rPr>
        <w:t>ctrónicos que puedan</w:t>
      </w:r>
      <w:r w:rsidR="00C3515B">
        <w:rPr>
          <w:rFonts w:ascii="Bookman Old Style" w:hAnsi="Bookman Old Style"/>
          <w:sz w:val="28"/>
          <w:szCs w:val="28"/>
        </w:rPr>
        <w:t xml:space="preserve"> interferir</w:t>
      </w:r>
      <w:r w:rsidR="00696D10" w:rsidRPr="00BD66EA">
        <w:rPr>
          <w:rFonts w:ascii="Bookman Old Style" w:hAnsi="Bookman Old Style"/>
          <w:sz w:val="28"/>
          <w:szCs w:val="28"/>
        </w:rPr>
        <w:t xml:space="preserve"> señales de radio, ya sea que estas se usen para la comunicación o para la detección (radar); siendo que esta interferencia inutilice o no el propósito de las mismas.</w:t>
      </w:r>
    </w:p>
    <w:p w:rsidR="005212A8" w:rsidRDefault="005212A8" w:rsidP="005212A8">
      <w:pPr>
        <w:rPr>
          <w:rFonts w:ascii="Bookman Old Style" w:hAnsi="Bookman Old Style"/>
          <w:sz w:val="28"/>
          <w:szCs w:val="28"/>
        </w:rPr>
      </w:pPr>
    </w:p>
    <w:p w:rsidR="005212A8" w:rsidRDefault="005212A8" w:rsidP="005212A8">
      <w:pPr>
        <w:jc w:val="center"/>
        <w:rPr>
          <w:rFonts w:ascii="Bookman Old Style" w:hAnsi="Bookman Old Style"/>
          <w:b/>
          <w:sz w:val="28"/>
          <w:szCs w:val="28"/>
        </w:rPr>
      </w:pPr>
    </w:p>
    <w:p w:rsidR="00B21CAB" w:rsidRDefault="00B21CAB" w:rsidP="005212A8">
      <w:pPr>
        <w:jc w:val="center"/>
        <w:rPr>
          <w:rFonts w:ascii="Bookman Old Style" w:hAnsi="Bookman Old Style"/>
          <w:b/>
          <w:sz w:val="28"/>
          <w:szCs w:val="28"/>
        </w:rPr>
      </w:pPr>
      <w:r w:rsidRPr="00A55E6A">
        <w:rPr>
          <w:rFonts w:ascii="Bookman Old Style" w:hAnsi="Bookman Old Style"/>
          <w:b/>
          <w:sz w:val="28"/>
          <w:szCs w:val="28"/>
        </w:rPr>
        <w:t>POR TANTO</w:t>
      </w:r>
    </w:p>
    <w:p w:rsidR="005212A8" w:rsidRDefault="005212A8" w:rsidP="005212A8">
      <w:pPr>
        <w:jc w:val="center"/>
        <w:rPr>
          <w:rFonts w:ascii="Bookman Old Style" w:hAnsi="Bookman Old Style"/>
          <w:b/>
          <w:sz w:val="28"/>
          <w:szCs w:val="28"/>
        </w:rPr>
      </w:pPr>
    </w:p>
    <w:p w:rsidR="005212A8" w:rsidRDefault="008E136D" w:rsidP="00B21CAB">
      <w:pPr>
        <w:spacing w:line="360" w:lineRule="auto"/>
        <w:jc w:val="center"/>
        <w:rPr>
          <w:rFonts w:ascii="Bookman Old Style" w:hAnsi="Bookman Old Style"/>
          <w:b/>
          <w:sz w:val="28"/>
          <w:szCs w:val="28"/>
        </w:rPr>
      </w:pPr>
      <w:r>
        <w:rPr>
          <w:rFonts w:ascii="Bookman Old Style" w:hAnsi="Bookman Old Style"/>
          <w:b/>
          <w:sz w:val="28"/>
          <w:szCs w:val="28"/>
        </w:rPr>
        <w:t xml:space="preserve">LA PRESIDENCIA DE LA ASAMBLEA LEGISLATIVA </w:t>
      </w:r>
    </w:p>
    <w:p w:rsidR="008E136D" w:rsidRDefault="00764BB3" w:rsidP="00B21CAB">
      <w:pPr>
        <w:spacing w:line="360" w:lineRule="auto"/>
        <w:jc w:val="center"/>
        <w:rPr>
          <w:rFonts w:ascii="Bookman Old Style" w:hAnsi="Bookman Old Style"/>
          <w:b/>
          <w:sz w:val="28"/>
          <w:szCs w:val="28"/>
        </w:rPr>
      </w:pPr>
      <w:r>
        <w:rPr>
          <w:rFonts w:ascii="Bookman Old Style" w:hAnsi="Bookman Old Style"/>
          <w:b/>
          <w:sz w:val="28"/>
          <w:szCs w:val="28"/>
        </w:rPr>
        <w:t>DE LA REPÚ</w:t>
      </w:r>
      <w:r w:rsidR="008E136D">
        <w:rPr>
          <w:rFonts w:ascii="Bookman Old Style" w:hAnsi="Bookman Old Style"/>
          <w:b/>
          <w:sz w:val="28"/>
          <w:szCs w:val="28"/>
        </w:rPr>
        <w:t>BLICA DE COSTA RICA RESUELVE:</w:t>
      </w:r>
    </w:p>
    <w:p w:rsidR="00B21CAB" w:rsidRPr="00012F35" w:rsidRDefault="00B21CAB" w:rsidP="00B21CAB">
      <w:pPr>
        <w:spacing w:line="360" w:lineRule="auto"/>
        <w:jc w:val="center"/>
        <w:rPr>
          <w:rFonts w:ascii="Bookman Old Style" w:hAnsi="Bookman Old Style"/>
          <w:sz w:val="28"/>
          <w:szCs w:val="28"/>
        </w:rPr>
      </w:pPr>
    </w:p>
    <w:p w:rsidR="00CD405D" w:rsidRPr="00F261DD" w:rsidRDefault="00454AA8" w:rsidP="00CD405D">
      <w:pPr>
        <w:spacing w:line="360" w:lineRule="auto"/>
        <w:jc w:val="both"/>
        <w:rPr>
          <w:rFonts w:ascii="Bookman Old Style" w:hAnsi="Bookman Old Style"/>
          <w:b/>
          <w:sz w:val="28"/>
          <w:szCs w:val="28"/>
        </w:rPr>
      </w:pPr>
      <w:r>
        <w:rPr>
          <w:rFonts w:ascii="Bookman Old Style" w:hAnsi="Bookman Old Style"/>
          <w:sz w:val="28"/>
          <w:szCs w:val="28"/>
        </w:rPr>
        <w:t>1</w:t>
      </w:r>
      <w:r w:rsidR="00CD405D">
        <w:rPr>
          <w:rFonts w:ascii="Bookman Old Style" w:hAnsi="Bookman Old Style"/>
          <w:sz w:val="28"/>
          <w:szCs w:val="28"/>
        </w:rPr>
        <w:t xml:space="preserve">-. </w:t>
      </w:r>
      <w:r w:rsidR="00CD405D" w:rsidRPr="00012F35">
        <w:rPr>
          <w:rFonts w:ascii="Bookman Old Style" w:hAnsi="Bookman Old Style"/>
          <w:sz w:val="28"/>
          <w:szCs w:val="28"/>
        </w:rPr>
        <w:t xml:space="preserve">En virtud del mandato otorgado por el inciso 5) del artículo </w:t>
      </w:r>
      <w:r>
        <w:rPr>
          <w:rFonts w:ascii="Bookman Old Style" w:hAnsi="Bookman Old Style"/>
          <w:sz w:val="28"/>
          <w:szCs w:val="28"/>
        </w:rPr>
        <w:t>121 de la Constitución Política</w:t>
      </w:r>
      <w:r w:rsidR="00CD405D" w:rsidRPr="00012F35">
        <w:rPr>
          <w:rFonts w:ascii="Bookman Old Style" w:hAnsi="Bookman Old Style"/>
          <w:sz w:val="28"/>
          <w:szCs w:val="28"/>
        </w:rPr>
        <w:t xml:space="preserve"> y confirmado por la Jurisprudencia Constitucional antes citada, </w:t>
      </w:r>
      <w:r w:rsidR="005212A8">
        <w:rPr>
          <w:rFonts w:ascii="Bookman Old Style" w:hAnsi="Bookman Old Style"/>
          <w:sz w:val="28"/>
          <w:szCs w:val="28"/>
        </w:rPr>
        <w:t xml:space="preserve">así como la Resolución de la </w:t>
      </w:r>
      <w:r w:rsidR="005212A8" w:rsidRPr="00012F35">
        <w:rPr>
          <w:rFonts w:ascii="Bookman Old Style" w:hAnsi="Bookman Old Style"/>
          <w:sz w:val="28"/>
          <w:szCs w:val="28"/>
        </w:rPr>
        <w:t xml:space="preserve">Asamblea Legislativa, </w:t>
      </w:r>
      <w:r w:rsidR="005212A8">
        <w:rPr>
          <w:rFonts w:ascii="Bookman Old Style" w:hAnsi="Bookman Old Style"/>
          <w:sz w:val="28"/>
          <w:szCs w:val="28"/>
        </w:rPr>
        <w:t xml:space="preserve">tomada </w:t>
      </w:r>
      <w:r w:rsidR="005212A8" w:rsidRPr="00012F35">
        <w:rPr>
          <w:rFonts w:ascii="Bookman Old Style" w:hAnsi="Bookman Old Style"/>
          <w:sz w:val="28"/>
          <w:szCs w:val="28"/>
        </w:rPr>
        <w:t>en sesión Ordinaria Nº 51, celebrada el 10 de agosto de 2005</w:t>
      </w:r>
      <w:r w:rsidR="005212A8">
        <w:rPr>
          <w:rFonts w:ascii="Bookman Old Style" w:hAnsi="Bookman Old Style"/>
          <w:sz w:val="28"/>
          <w:szCs w:val="28"/>
        </w:rPr>
        <w:t xml:space="preserve"> y</w:t>
      </w:r>
      <w:r w:rsidR="00CD405D" w:rsidRPr="00012F35">
        <w:rPr>
          <w:rFonts w:ascii="Bookman Old Style" w:hAnsi="Bookman Old Style"/>
          <w:sz w:val="28"/>
          <w:szCs w:val="28"/>
        </w:rPr>
        <w:t xml:space="preserve"> el Dictam</w:t>
      </w:r>
      <w:r>
        <w:rPr>
          <w:rFonts w:ascii="Bookman Old Style" w:hAnsi="Bookman Old Style"/>
          <w:sz w:val="28"/>
          <w:szCs w:val="28"/>
        </w:rPr>
        <w:t>en C-094-2006</w:t>
      </w:r>
      <w:r w:rsidR="005212A8">
        <w:rPr>
          <w:rFonts w:ascii="Bookman Old Style" w:hAnsi="Bookman Old Style"/>
          <w:sz w:val="28"/>
          <w:szCs w:val="28"/>
        </w:rPr>
        <w:t xml:space="preserve"> de la Procuraduría General de la </w:t>
      </w:r>
      <w:r w:rsidR="005212A8">
        <w:rPr>
          <w:rFonts w:ascii="Bookman Old Style" w:hAnsi="Bookman Old Style"/>
          <w:sz w:val="28"/>
          <w:szCs w:val="28"/>
        </w:rPr>
        <w:lastRenderedPageBreak/>
        <w:t xml:space="preserve">República, </w:t>
      </w:r>
      <w:r w:rsidR="00F261DD">
        <w:rPr>
          <w:rFonts w:ascii="Bookman Old Style" w:hAnsi="Bookman Old Style"/>
          <w:sz w:val="28"/>
          <w:szCs w:val="28"/>
        </w:rPr>
        <w:t>e</w:t>
      </w:r>
      <w:r>
        <w:rPr>
          <w:rFonts w:ascii="Bookman Old Style" w:hAnsi="Bookman Old Style"/>
          <w:sz w:val="28"/>
          <w:szCs w:val="28"/>
        </w:rPr>
        <w:t>sta Presidencia</w:t>
      </w:r>
      <w:r w:rsidR="00CD405D" w:rsidRPr="00012F35">
        <w:rPr>
          <w:rFonts w:ascii="Bookman Old Style" w:hAnsi="Bookman Old Style"/>
          <w:sz w:val="28"/>
          <w:szCs w:val="28"/>
        </w:rPr>
        <w:t xml:space="preserve"> resuelve que el asentimiento legislativo es necesario únicamente en el supuesto de </w:t>
      </w:r>
      <w:r w:rsidR="005212A8">
        <w:rPr>
          <w:rFonts w:ascii="Bookman Old Style" w:hAnsi="Bookman Old Style"/>
          <w:sz w:val="28"/>
          <w:szCs w:val="28"/>
        </w:rPr>
        <w:t xml:space="preserve">aeronaves </w:t>
      </w:r>
      <w:r w:rsidR="00F261DD">
        <w:rPr>
          <w:rFonts w:ascii="Bookman Old Style" w:hAnsi="Bookman Old Style"/>
          <w:sz w:val="28"/>
          <w:szCs w:val="28"/>
        </w:rPr>
        <w:t>de guerra, entendidas como aquellas que</w:t>
      </w:r>
      <w:r w:rsidR="001420FD">
        <w:rPr>
          <w:rFonts w:ascii="Bookman Old Style" w:hAnsi="Bookman Old Style"/>
          <w:sz w:val="28"/>
          <w:szCs w:val="28"/>
        </w:rPr>
        <w:t>, indistintamente de su función,</w:t>
      </w:r>
      <w:r w:rsidR="00F261DD">
        <w:rPr>
          <w:rFonts w:ascii="Bookman Old Style" w:hAnsi="Bookman Old Style"/>
          <w:sz w:val="28"/>
          <w:szCs w:val="28"/>
        </w:rPr>
        <w:t xml:space="preserve"> posean</w:t>
      </w:r>
      <w:r w:rsidR="00F261DD" w:rsidRPr="00012F35">
        <w:rPr>
          <w:rFonts w:ascii="Bookman Old Style" w:hAnsi="Bookman Old Style"/>
          <w:sz w:val="28"/>
          <w:szCs w:val="28"/>
        </w:rPr>
        <w:t xml:space="preserve"> equipamiento que le</w:t>
      </w:r>
      <w:r w:rsidR="00F261DD">
        <w:rPr>
          <w:rFonts w:ascii="Bookman Old Style" w:hAnsi="Bookman Old Style"/>
          <w:sz w:val="28"/>
          <w:szCs w:val="28"/>
        </w:rPr>
        <w:t>s</w:t>
      </w:r>
      <w:r w:rsidR="00F261DD" w:rsidRPr="00012F35">
        <w:rPr>
          <w:rFonts w:ascii="Bookman Old Style" w:hAnsi="Bookman Old Style"/>
          <w:sz w:val="28"/>
          <w:szCs w:val="28"/>
        </w:rPr>
        <w:t xml:space="preserve"> permita realizar acciones ofensivas o defensivas contra otra aeronave u objetivos en superficie terrestre o marítima. Se entenderá por equipamiento el poseer algún tipo de armamento reactivo, de lanzamiento pasivo así como dispositivos ele</w:t>
      </w:r>
      <w:r w:rsidR="00F261DD">
        <w:rPr>
          <w:rFonts w:ascii="Bookman Old Style" w:hAnsi="Bookman Old Style"/>
          <w:sz w:val="28"/>
          <w:szCs w:val="28"/>
        </w:rPr>
        <w:t>ctrónicos que puedan interferir</w:t>
      </w:r>
      <w:r w:rsidR="00F261DD" w:rsidRPr="00BD66EA">
        <w:rPr>
          <w:rFonts w:ascii="Bookman Old Style" w:hAnsi="Bookman Old Style"/>
          <w:sz w:val="28"/>
          <w:szCs w:val="28"/>
        </w:rPr>
        <w:t xml:space="preserve"> señales de radio, ya sea que estas se usen para la comunicación o para la detección (radar); siendo que esta interferencia inutilice o no el propósito de las mismas.</w:t>
      </w:r>
    </w:p>
    <w:p w:rsidR="00A55E6A" w:rsidRDefault="00A55E6A" w:rsidP="00A55E6A">
      <w:pPr>
        <w:spacing w:line="360" w:lineRule="auto"/>
        <w:jc w:val="both"/>
        <w:rPr>
          <w:rFonts w:ascii="Bookman Old Style" w:hAnsi="Bookman Old Style"/>
          <w:sz w:val="28"/>
          <w:szCs w:val="28"/>
        </w:rPr>
      </w:pPr>
    </w:p>
    <w:p w:rsidR="002A5A67" w:rsidRPr="00012F35" w:rsidRDefault="00316114" w:rsidP="00DC5B0F">
      <w:pPr>
        <w:spacing w:line="360" w:lineRule="auto"/>
        <w:jc w:val="both"/>
        <w:rPr>
          <w:rFonts w:ascii="Bookman Old Style" w:hAnsi="Bookman Old Style"/>
          <w:sz w:val="28"/>
          <w:szCs w:val="28"/>
        </w:rPr>
      </w:pPr>
      <w:r>
        <w:rPr>
          <w:rFonts w:ascii="Bookman Old Style" w:hAnsi="Bookman Old Style"/>
          <w:sz w:val="28"/>
          <w:szCs w:val="28"/>
        </w:rPr>
        <w:t>2</w:t>
      </w:r>
      <w:r w:rsidR="0056241A">
        <w:rPr>
          <w:rFonts w:ascii="Bookman Old Style" w:hAnsi="Bookman Old Style"/>
          <w:sz w:val="28"/>
          <w:szCs w:val="28"/>
        </w:rPr>
        <w:t>-.</w:t>
      </w:r>
      <w:r w:rsidR="0056241A">
        <w:rPr>
          <w:rFonts w:ascii="Bookman Old Style" w:hAnsi="Bookman Old Style"/>
          <w:sz w:val="28"/>
          <w:szCs w:val="28"/>
        </w:rPr>
        <w:tab/>
      </w:r>
      <w:r w:rsidR="00E5058A" w:rsidRPr="00BD66EA">
        <w:rPr>
          <w:rFonts w:ascii="Bookman Old Style" w:hAnsi="Bookman Old Style"/>
          <w:sz w:val="28"/>
          <w:szCs w:val="28"/>
        </w:rPr>
        <w:t>El</w:t>
      </w:r>
      <w:r w:rsidR="00E5058A">
        <w:rPr>
          <w:rFonts w:ascii="Bookman Old Style" w:hAnsi="Bookman Old Style"/>
          <w:b/>
          <w:sz w:val="28"/>
          <w:szCs w:val="28"/>
        </w:rPr>
        <w:t xml:space="preserve"> </w:t>
      </w:r>
      <w:r w:rsidR="00A55E6A" w:rsidRPr="00012F35">
        <w:rPr>
          <w:rFonts w:ascii="Bookman Old Style" w:hAnsi="Bookman Old Style"/>
          <w:sz w:val="28"/>
          <w:szCs w:val="28"/>
        </w:rPr>
        <w:t>Ministerio de Relaciones Exteriores deberá notificar la sol</w:t>
      </w:r>
      <w:r w:rsidR="001F758A">
        <w:rPr>
          <w:rFonts w:ascii="Bookman Old Style" w:hAnsi="Bookman Old Style"/>
          <w:sz w:val="28"/>
          <w:szCs w:val="28"/>
        </w:rPr>
        <w:t>icitud</w:t>
      </w:r>
      <w:r w:rsidR="00DC5B0F">
        <w:rPr>
          <w:rFonts w:ascii="Bookman Old Style" w:hAnsi="Bookman Old Style"/>
          <w:sz w:val="28"/>
          <w:szCs w:val="28"/>
        </w:rPr>
        <w:t xml:space="preserve"> de </w:t>
      </w:r>
      <w:r w:rsidR="005212A8">
        <w:rPr>
          <w:rFonts w:ascii="Bookman Old Style" w:hAnsi="Bookman Old Style"/>
          <w:sz w:val="28"/>
          <w:szCs w:val="28"/>
        </w:rPr>
        <w:t xml:space="preserve">sobrevuelo y/o </w:t>
      </w:r>
      <w:r w:rsidR="00DC5B0F">
        <w:rPr>
          <w:rFonts w:ascii="Bookman Old Style" w:hAnsi="Bookman Old Style"/>
          <w:sz w:val="28"/>
          <w:szCs w:val="28"/>
        </w:rPr>
        <w:t xml:space="preserve">aterrizaje de aeronaves </w:t>
      </w:r>
      <w:r w:rsidR="00F261DD">
        <w:rPr>
          <w:rFonts w:ascii="Bookman Old Style" w:hAnsi="Bookman Old Style"/>
          <w:sz w:val="28"/>
          <w:szCs w:val="28"/>
        </w:rPr>
        <w:t xml:space="preserve">de guerra </w:t>
      </w:r>
      <w:r w:rsidR="001F758A" w:rsidRPr="00012F35">
        <w:rPr>
          <w:rFonts w:ascii="Bookman Old Style" w:hAnsi="Bookman Old Style"/>
          <w:sz w:val="28"/>
          <w:szCs w:val="28"/>
        </w:rPr>
        <w:t>a la Asamblea Legislativa</w:t>
      </w:r>
      <w:r w:rsidR="00A55E6A" w:rsidRPr="00012F35">
        <w:rPr>
          <w:rFonts w:ascii="Bookman Old Style" w:hAnsi="Bookman Old Style"/>
          <w:sz w:val="28"/>
          <w:szCs w:val="28"/>
        </w:rPr>
        <w:t xml:space="preserve"> en un plazo no mayor a las 24 horas posteriores a la recepción de la misma</w:t>
      </w:r>
      <w:r w:rsidR="00FB2864">
        <w:rPr>
          <w:rFonts w:ascii="Bookman Old Style" w:hAnsi="Bookman Old Style"/>
          <w:sz w:val="28"/>
          <w:szCs w:val="28"/>
        </w:rPr>
        <w:t>.</w:t>
      </w:r>
      <w:r w:rsidR="00454AA8">
        <w:rPr>
          <w:rFonts w:ascii="Bookman Old Style" w:hAnsi="Bookman Old Style"/>
          <w:sz w:val="28"/>
          <w:szCs w:val="28"/>
        </w:rPr>
        <w:t xml:space="preserve"> </w:t>
      </w:r>
      <w:r w:rsidR="001F758A">
        <w:rPr>
          <w:rFonts w:ascii="Bookman Old Style" w:hAnsi="Bookman Old Style"/>
          <w:sz w:val="28"/>
          <w:szCs w:val="28"/>
        </w:rPr>
        <w:t>Dichas</w:t>
      </w:r>
      <w:r w:rsidR="00FB2864">
        <w:rPr>
          <w:rFonts w:ascii="Bookman Old Style" w:hAnsi="Bookman Old Style"/>
          <w:sz w:val="28"/>
          <w:szCs w:val="28"/>
        </w:rPr>
        <w:t xml:space="preserve"> solicitudes deberán arribar a la Asamblea Legislativa con no menos de </w:t>
      </w:r>
      <w:r w:rsidRPr="00306F60">
        <w:rPr>
          <w:rFonts w:ascii="Bookman Old Style" w:hAnsi="Bookman Old Style"/>
          <w:sz w:val="28"/>
          <w:szCs w:val="28"/>
        </w:rPr>
        <w:t>ocho</w:t>
      </w:r>
      <w:r w:rsidR="00FB2864">
        <w:rPr>
          <w:rFonts w:ascii="Bookman Old Style" w:hAnsi="Bookman Old Style"/>
          <w:sz w:val="28"/>
          <w:szCs w:val="28"/>
        </w:rPr>
        <w:t xml:space="preserve"> días hábiles de antelación al eventual ingreso</w:t>
      </w:r>
      <w:r w:rsidR="00957CE8">
        <w:rPr>
          <w:rFonts w:ascii="Bookman Old Style" w:hAnsi="Bookman Old Style"/>
          <w:sz w:val="28"/>
          <w:szCs w:val="28"/>
        </w:rPr>
        <w:t xml:space="preserve">. La Asamblea Legislativa deberá resolver la solicitud en un plazo máximo de </w:t>
      </w:r>
      <w:r w:rsidRPr="00306F60">
        <w:rPr>
          <w:rFonts w:ascii="Bookman Old Style" w:hAnsi="Bookman Old Style"/>
          <w:sz w:val="28"/>
          <w:szCs w:val="28"/>
        </w:rPr>
        <w:t>ocho</w:t>
      </w:r>
      <w:r w:rsidR="00957CE8">
        <w:rPr>
          <w:rFonts w:ascii="Bookman Old Style" w:hAnsi="Bookman Old Style"/>
          <w:sz w:val="28"/>
          <w:szCs w:val="28"/>
        </w:rPr>
        <w:t xml:space="preserve"> días hábiles después de que la solicitud </w:t>
      </w:r>
      <w:r w:rsidRPr="00306F60">
        <w:rPr>
          <w:rFonts w:ascii="Bookman Old Style" w:hAnsi="Bookman Old Style"/>
          <w:sz w:val="28"/>
          <w:szCs w:val="28"/>
        </w:rPr>
        <w:t>ingrese</w:t>
      </w:r>
      <w:r>
        <w:rPr>
          <w:rFonts w:ascii="Bookman Old Style" w:hAnsi="Bookman Old Style"/>
          <w:sz w:val="28"/>
          <w:szCs w:val="28"/>
        </w:rPr>
        <w:t xml:space="preserve"> </w:t>
      </w:r>
      <w:r w:rsidR="00957CE8">
        <w:rPr>
          <w:rFonts w:ascii="Bookman Old Style" w:hAnsi="Bookman Old Style"/>
          <w:sz w:val="28"/>
          <w:szCs w:val="28"/>
        </w:rPr>
        <w:t>en el Orden del Día.</w:t>
      </w:r>
      <w:r w:rsidR="00A55E6A" w:rsidRPr="00012F35">
        <w:rPr>
          <w:rFonts w:ascii="Bookman Old Style" w:hAnsi="Bookman Old Style"/>
          <w:sz w:val="28"/>
          <w:szCs w:val="28"/>
        </w:rPr>
        <w:t xml:space="preserve"> </w:t>
      </w:r>
    </w:p>
    <w:p w:rsidR="00AF4553" w:rsidRPr="00012F35" w:rsidRDefault="00AF4553" w:rsidP="00012F35">
      <w:pPr>
        <w:spacing w:line="360" w:lineRule="auto"/>
        <w:jc w:val="both"/>
        <w:rPr>
          <w:rFonts w:ascii="Bookman Old Style" w:hAnsi="Bookman Old Style"/>
          <w:sz w:val="28"/>
          <w:szCs w:val="28"/>
        </w:rPr>
      </w:pPr>
      <w:bookmarkStart w:id="0" w:name="_GoBack"/>
      <w:bookmarkEnd w:id="0"/>
    </w:p>
    <w:p w:rsidR="006947FA" w:rsidRPr="00012F35" w:rsidRDefault="006947FA" w:rsidP="00012F35">
      <w:pPr>
        <w:spacing w:line="360" w:lineRule="auto"/>
        <w:jc w:val="both"/>
        <w:rPr>
          <w:rFonts w:ascii="Bookman Old Style" w:hAnsi="Bookman Old Style"/>
          <w:sz w:val="28"/>
          <w:szCs w:val="28"/>
        </w:rPr>
      </w:pPr>
    </w:p>
    <w:p w:rsidR="001273DF" w:rsidRPr="00012F35" w:rsidRDefault="001273DF" w:rsidP="00012F35">
      <w:pPr>
        <w:spacing w:line="360" w:lineRule="auto"/>
        <w:jc w:val="both"/>
        <w:rPr>
          <w:rFonts w:ascii="Bookman Old Style" w:hAnsi="Bookman Old Style"/>
          <w:sz w:val="28"/>
          <w:szCs w:val="28"/>
        </w:rPr>
      </w:pPr>
    </w:p>
    <w:p w:rsidR="001273DF" w:rsidRPr="00012F35" w:rsidRDefault="001273DF" w:rsidP="00012F35">
      <w:pPr>
        <w:spacing w:line="360" w:lineRule="auto"/>
        <w:jc w:val="both"/>
        <w:rPr>
          <w:rFonts w:ascii="Bookman Old Style" w:hAnsi="Bookman Old Style"/>
          <w:sz w:val="28"/>
          <w:szCs w:val="28"/>
        </w:rPr>
      </w:pPr>
      <w:r w:rsidRPr="00012F35">
        <w:rPr>
          <w:rFonts w:ascii="Bookman Old Style" w:hAnsi="Bookman Old Style"/>
          <w:sz w:val="28"/>
          <w:szCs w:val="28"/>
        </w:rPr>
        <w:t>Rafael Ortiz Fábrega</w:t>
      </w:r>
    </w:p>
    <w:p w:rsidR="004B5D22" w:rsidRPr="00DC5B0F" w:rsidRDefault="001273DF" w:rsidP="00DC5B0F">
      <w:pPr>
        <w:spacing w:line="360" w:lineRule="auto"/>
        <w:jc w:val="both"/>
        <w:rPr>
          <w:rFonts w:ascii="Bookman Old Style" w:hAnsi="Bookman Old Style"/>
          <w:sz w:val="28"/>
          <w:szCs w:val="28"/>
        </w:rPr>
      </w:pPr>
      <w:r w:rsidRPr="00012F35">
        <w:rPr>
          <w:rFonts w:ascii="Bookman Old Style" w:hAnsi="Bookman Old Style"/>
          <w:sz w:val="28"/>
          <w:szCs w:val="28"/>
        </w:rPr>
        <w:t>Presidente</w:t>
      </w:r>
    </w:p>
    <w:sectPr w:rsidR="004B5D22" w:rsidRPr="00DC5B0F" w:rsidSect="00D20F1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55" w:rsidRDefault="00E81A55" w:rsidP="0026709F">
      <w:r>
        <w:separator/>
      </w:r>
    </w:p>
  </w:endnote>
  <w:endnote w:type="continuationSeparator" w:id="0">
    <w:p w:rsidR="00E81A55" w:rsidRDefault="00E81A55" w:rsidP="0026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8049"/>
      <w:docPartObj>
        <w:docPartGallery w:val="Page Numbers (Bottom of Page)"/>
        <w:docPartUnique/>
      </w:docPartObj>
    </w:sdtPr>
    <w:sdtEndPr/>
    <w:sdtContent>
      <w:p w:rsidR="00BD66EA" w:rsidRDefault="00BD66EA">
        <w:pPr>
          <w:pStyle w:val="Piedepgina"/>
          <w:jc w:val="right"/>
        </w:pPr>
        <w:r>
          <w:fldChar w:fldCharType="begin"/>
        </w:r>
        <w:r>
          <w:instrText>PAGE   \* MERGEFORMAT</w:instrText>
        </w:r>
        <w:r>
          <w:fldChar w:fldCharType="separate"/>
        </w:r>
        <w:r w:rsidR="00310641" w:rsidRPr="00310641">
          <w:rPr>
            <w:noProof/>
            <w:lang w:val="es-ES"/>
          </w:rPr>
          <w:t>10</w:t>
        </w:r>
        <w:r>
          <w:fldChar w:fldCharType="end"/>
        </w:r>
      </w:p>
    </w:sdtContent>
  </w:sdt>
  <w:p w:rsidR="00BD66EA" w:rsidRDefault="00BD6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55" w:rsidRDefault="00E81A55" w:rsidP="0026709F">
      <w:r>
        <w:separator/>
      </w:r>
    </w:p>
  </w:footnote>
  <w:footnote w:type="continuationSeparator" w:id="0">
    <w:p w:rsidR="00E81A55" w:rsidRDefault="00E81A55" w:rsidP="0026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7E896A"/>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814EC3"/>
    <w:multiLevelType w:val="hybridMultilevel"/>
    <w:tmpl w:val="8DA6B2F0"/>
    <w:lvl w:ilvl="0" w:tplc="E13C5C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1C21B9E"/>
    <w:multiLevelType w:val="hybridMultilevel"/>
    <w:tmpl w:val="ABDE0B14"/>
    <w:lvl w:ilvl="0" w:tplc="B7908C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02AD5BCC"/>
    <w:multiLevelType w:val="hybridMultilevel"/>
    <w:tmpl w:val="C5141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78E7180"/>
    <w:multiLevelType w:val="hybridMultilevel"/>
    <w:tmpl w:val="9DFA2AF4"/>
    <w:lvl w:ilvl="0" w:tplc="4E1E3A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9A47EFA"/>
    <w:multiLevelType w:val="hybridMultilevel"/>
    <w:tmpl w:val="36723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F1A118B"/>
    <w:multiLevelType w:val="hybridMultilevel"/>
    <w:tmpl w:val="7B88942A"/>
    <w:lvl w:ilvl="0" w:tplc="0C0A000F">
      <w:start w:val="1"/>
      <w:numFmt w:val="decimal"/>
      <w:lvlText w:val="%1."/>
      <w:lvlJc w:val="left"/>
      <w:pPr>
        <w:ind w:left="850" w:hanging="360"/>
      </w:pPr>
    </w:lvl>
    <w:lvl w:ilvl="1" w:tplc="0C0A0019" w:tentative="1">
      <w:start w:val="1"/>
      <w:numFmt w:val="lowerLetter"/>
      <w:lvlText w:val="%2."/>
      <w:lvlJc w:val="left"/>
      <w:pPr>
        <w:ind w:left="1570" w:hanging="360"/>
      </w:pPr>
    </w:lvl>
    <w:lvl w:ilvl="2" w:tplc="0C0A001B" w:tentative="1">
      <w:start w:val="1"/>
      <w:numFmt w:val="lowerRoman"/>
      <w:lvlText w:val="%3."/>
      <w:lvlJc w:val="right"/>
      <w:pPr>
        <w:ind w:left="2290" w:hanging="180"/>
      </w:pPr>
    </w:lvl>
    <w:lvl w:ilvl="3" w:tplc="0C0A000F" w:tentative="1">
      <w:start w:val="1"/>
      <w:numFmt w:val="decimal"/>
      <w:lvlText w:val="%4."/>
      <w:lvlJc w:val="left"/>
      <w:pPr>
        <w:ind w:left="3010" w:hanging="360"/>
      </w:pPr>
    </w:lvl>
    <w:lvl w:ilvl="4" w:tplc="0C0A0019" w:tentative="1">
      <w:start w:val="1"/>
      <w:numFmt w:val="lowerLetter"/>
      <w:lvlText w:val="%5."/>
      <w:lvlJc w:val="left"/>
      <w:pPr>
        <w:ind w:left="3730" w:hanging="360"/>
      </w:pPr>
    </w:lvl>
    <w:lvl w:ilvl="5" w:tplc="0C0A001B" w:tentative="1">
      <w:start w:val="1"/>
      <w:numFmt w:val="lowerRoman"/>
      <w:lvlText w:val="%6."/>
      <w:lvlJc w:val="right"/>
      <w:pPr>
        <w:ind w:left="4450" w:hanging="180"/>
      </w:pPr>
    </w:lvl>
    <w:lvl w:ilvl="6" w:tplc="0C0A000F" w:tentative="1">
      <w:start w:val="1"/>
      <w:numFmt w:val="decimal"/>
      <w:lvlText w:val="%7."/>
      <w:lvlJc w:val="left"/>
      <w:pPr>
        <w:ind w:left="5170" w:hanging="360"/>
      </w:pPr>
    </w:lvl>
    <w:lvl w:ilvl="7" w:tplc="0C0A0019" w:tentative="1">
      <w:start w:val="1"/>
      <w:numFmt w:val="lowerLetter"/>
      <w:lvlText w:val="%8."/>
      <w:lvlJc w:val="left"/>
      <w:pPr>
        <w:ind w:left="5890" w:hanging="360"/>
      </w:pPr>
    </w:lvl>
    <w:lvl w:ilvl="8" w:tplc="0C0A001B" w:tentative="1">
      <w:start w:val="1"/>
      <w:numFmt w:val="lowerRoman"/>
      <w:lvlText w:val="%9."/>
      <w:lvlJc w:val="right"/>
      <w:pPr>
        <w:ind w:left="6610" w:hanging="180"/>
      </w:pPr>
    </w:lvl>
  </w:abstractNum>
  <w:abstractNum w:abstractNumId="16">
    <w:nsid w:val="12E9304B"/>
    <w:multiLevelType w:val="hybridMultilevel"/>
    <w:tmpl w:val="B78AD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E9570DC"/>
    <w:multiLevelType w:val="hybridMultilevel"/>
    <w:tmpl w:val="2B860156"/>
    <w:lvl w:ilvl="0" w:tplc="1084FA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57C3A0A"/>
    <w:multiLevelType w:val="hybridMultilevel"/>
    <w:tmpl w:val="01FEA738"/>
    <w:lvl w:ilvl="0" w:tplc="60BC806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FC208C"/>
    <w:multiLevelType w:val="hybridMultilevel"/>
    <w:tmpl w:val="C430F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C529E1"/>
    <w:multiLevelType w:val="hybridMultilevel"/>
    <w:tmpl w:val="9DFA2AF4"/>
    <w:lvl w:ilvl="0" w:tplc="4E1E3A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471F54"/>
    <w:multiLevelType w:val="hybridMultilevel"/>
    <w:tmpl w:val="66EE0EF2"/>
    <w:lvl w:ilvl="0" w:tplc="1E3088E6">
      <w:start w:val="1"/>
      <w:numFmt w:val="bullet"/>
      <w:lvlText w:val=""/>
      <w:lvlJc w:val="left"/>
      <w:pPr>
        <w:ind w:left="1440" w:hanging="360"/>
      </w:pPr>
      <w:rPr>
        <w:rFonts w:ascii="Symbol" w:eastAsia="Times New Roman" w:hAnsi="Symbol" w:cs="Times New Roman" w:hint="default"/>
        <w:b w:val="0"/>
        <w:color w:val="000000"/>
        <w:sz w:val="2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nsid w:val="52531381"/>
    <w:multiLevelType w:val="hybridMultilevel"/>
    <w:tmpl w:val="4B486842"/>
    <w:lvl w:ilvl="0" w:tplc="990849C4">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3">
    <w:nsid w:val="52CC2AC0"/>
    <w:multiLevelType w:val="hybridMultilevel"/>
    <w:tmpl w:val="C028370C"/>
    <w:lvl w:ilvl="0" w:tplc="D5B4DE1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9AD07F0"/>
    <w:multiLevelType w:val="hybridMultilevel"/>
    <w:tmpl w:val="D19CFAF0"/>
    <w:lvl w:ilvl="0" w:tplc="F0267AE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B685CCA"/>
    <w:multiLevelType w:val="hybridMultilevel"/>
    <w:tmpl w:val="4B1AAE86"/>
    <w:lvl w:ilvl="0" w:tplc="D834E85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850FC3"/>
    <w:multiLevelType w:val="hybridMultilevel"/>
    <w:tmpl w:val="D7F0C2B0"/>
    <w:lvl w:ilvl="0" w:tplc="59F46CF8">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FBD12CA"/>
    <w:multiLevelType w:val="hybridMultilevel"/>
    <w:tmpl w:val="38A0C176"/>
    <w:lvl w:ilvl="0" w:tplc="BE16FF92">
      <w:start w:val="1"/>
      <w:numFmt w:val="lowerRoman"/>
      <w:lvlText w:val="%1."/>
      <w:lvlJc w:val="left"/>
      <w:pPr>
        <w:ind w:left="1080" w:hanging="720"/>
      </w:pPr>
      <w:rPr>
        <w:rFonts w:hint="default"/>
        <w:color w:val="00000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C72EF5"/>
    <w:multiLevelType w:val="hybridMultilevel"/>
    <w:tmpl w:val="A384AFBE"/>
    <w:lvl w:ilvl="0" w:tplc="1610EA2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F12577"/>
    <w:multiLevelType w:val="hybridMultilevel"/>
    <w:tmpl w:val="12CED4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77081B"/>
    <w:multiLevelType w:val="hybridMultilevel"/>
    <w:tmpl w:val="26BA2FF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7EED0C5D"/>
    <w:multiLevelType w:val="hybridMultilevel"/>
    <w:tmpl w:val="188E733E"/>
    <w:lvl w:ilvl="0" w:tplc="02EA07F2">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4"/>
  </w:num>
  <w:num w:numId="2">
    <w:abstractNumId w:val="16"/>
  </w:num>
  <w:num w:numId="3">
    <w:abstractNumId w:val="30"/>
  </w:num>
  <w:num w:numId="4">
    <w:abstractNumId w:val="15"/>
  </w:num>
  <w:num w:numId="5">
    <w:abstractNumId w:val="19"/>
  </w:num>
  <w:num w:numId="6">
    <w:abstractNumId w:val="29"/>
  </w:num>
  <w:num w:numId="7">
    <w:abstractNumId w:val="12"/>
  </w:num>
  <w:num w:numId="8">
    <w:abstractNumId w:val="22"/>
  </w:num>
  <w:num w:numId="9">
    <w:abstractNumId w:val="11"/>
  </w:num>
  <w:num w:numId="10">
    <w:abstractNumId w:val="28"/>
  </w:num>
  <w:num w:numId="11">
    <w:abstractNumId w:val="17"/>
  </w:num>
  <w:num w:numId="12">
    <w:abstractNumId w:val="10"/>
  </w:num>
  <w:num w:numId="13">
    <w:abstractNumId w:val="26"/>
  </w:num>
  <w:num w:numId="14">
    <w:abstractNumId w:val="25"/>
  </w:num>
  <w:num w:numId="15">
    <w:abstractNumId w:val="13"/>
  </w:num>
  <w:num w:numId="16">
    <w:abstractNumId w:val="20"/>
  </w:num>
  <w:num w:numId="17">
    <w:abstractNumId w:val="27"/>
  </w:num>
  <w:num w:numId="18">
    <w:abstractNumId w:val="18"/>
  </w:num>
  <w:num w:numId="19">
    <w:abstractNumId w:val="24"/>
  </w:num>
  <w:num w:numId="20">
    <w:abstractNumId w:val="23"/>
  </w:num>
  <w:num w:numId="21">
    <w:abstractNumId w:val="21"/>
  </w:num>
  <w:num w:numId="22">
    <w:abstractNumId w:val="3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CE"/>
    <w:rsid w:val="000004BA"/>
    <w:rsid w:val="00003661"/>
    <w:rsid w:val="00004756"/>
    <w:rsid w:val="00012F35"/>
    <w:rsid w:val="00017D1A"/>
    <w:rsid w:val="000275A4"/>
    <w:rsid w:val="00044487"/>
    <w:rsid w:val="0004598B"/>
    <w:rsid w:val="00052595"/>
    <w:rsid w:val="0006307B"/>
    <w:rsid w:val="00064619"/>
    <w:rsid w:val="00071465"/>
    <w:rsid w:val="000A0D1C"/>
    <w:rsid w:val="000C044A"/>
    <w:rsid w:val="000D31D6"/>
    <w:rsid w:val="000F2DFF"/>
    <w:rsid w:val="001273DF"/>
    <w:rsid w:val="00140C3B"/>
    <w:rsid w:val="001420FD"/>
    <w:rsid w:val="00151759"/>
    <w:rsid w:val="00156E79"/>
    <w:rsid w:val="00161A8A"/>
    <w:rsid w:val="0017738A"/>
    <w:rsid w:val="001A2387"/>
    <w:rsid w:val="001B029B"/>
    <w:rsid w:val="001C3309"/>
    <w:rsid w:val="001E2194"/>
    <w:rsid w:val="001E57A0"/>
    <w:rsid w:val="001F758A"/>
    <w:rsid w:val="00204A06"/>
    <w:rsid w:val="002074C3"/>
    <w:rsid w:val="00214F56"/>
    <w:rsid w:val="002164C3"/>
    <w:rsid w:val="00240D4B"/>
    <w:rsid w:val="00260DB9"/>
    <w:rsid w:val="0026709F"/>
    <w:rsid w:val="002819B7"/>
    <w:rsid w:val="0028238F"/>
    <w:rsid w:val="00297D6E"/>
    <w:rsid w:val="002A19E8"/>
    <w:rsid w:val="002A5A67"/>
    <w:rsid w:val="002C5902"/>
    <w:rsid w:val="002C7A38"/>
    <w:rsid w:val="002F1DAC"/>
    <w:rsid w:val="00305E3C"/>
    <w:rsid w:val="00306CCD"/>
    <w:rsid w:val="00306F60"/>
    <w:rsid w:val="00307B9C"/>
    <w:rsid w:val="00310641"/>
    <w:rsid w:val="00316114"/>
    <w:rsid w:val="00332013"/>
    <w:rsid w:val="0037369B"/>
    <w:rsid w:val="00377E57"/>
    <w:rsid w:val="003A0AE0"/>
    <w:rsid w:val="003A4348"/>
    <w:rsid w:val="003C1C53"/>
    <w:rsid w:val="003C577B"/>
    <w:rsid w:val="00436B57"/>
    <w:rsid w:val="004370E1"/>
    <w:rsid w:val="00445484"/>
    <w:rsid w:val="00445FC6"/>
    <w:rsid w:val="004548FE"/>
    <w:rsid w:val="00454AA8"/>
    <w:rsid w:val="0046405E"/>
    <w:rsid w:val="0046505D"/>
    <w:rsid w:val="004770CE"/>
    <w:rsid w:val="004975FB"/>
    <w:rsid w:val="004A2B1A"/>
    <w:rsid w:val="004B5D22"/>
    <w:rsid w:val="004C2776"/>
    <w:rsid w:val="004F12C3"/>
    <w:rsid w:val="004F4F54"/>
    <w:rsid w:val="005212A8"/>
    <w:rsid w:val="00525A49"/>
    <w:rsid w:val="005442BD"/>
    <w:rsid w:val="005527D9"/>
    <w:rsid w:val="0055717F"/>
    <w:rsid w:val="0056241A"/>
    <w:rsid w:val="00566188"/>
    <w:rsid w:val="00596895"/>
    <w:rsid w:val="005B7F3F"/>
    <w:rsid w:val="005D28E0"/>
    <w:rsid w:val="006330FE"/>
    <w:rsid w:val="00634F17"/>
    <w:rsid w:val="00645CAD"/>
    <w:rsid w:val="00647587"/>
    <w:rsid w:val="00657D2F"/>
    <w:rsid w:val="006613B0"/>
    <w:rsid w:val="00683A51"/>
    <w:rsid w:val="006915AE"/>
    <w:rsid w:val="00693D50"/>
    <w:rsid w:val="006947FA"/>
    <w:rsid w:val="00696D10"/>
    <w:rsid w:val="006A21CA"/>
    <w:rsid w:val="006D71E3"/>
    <w:rsid w:val="0070042B"/>
    <w:rsid w:val="00703109"/>
    <w:rsid w:val="00723893"/>
    <w:rsid w:val="0072618B"/>
    <w:rsid w:val="00732F1E"/>
    <w:rsid w:val="00735324"/>
    <w:rsid w:val="00746A90"/>
    <w:rsid w:val="007565AA"/>
    <w:rsid w:val="00761134"/>
    <w:rsid w:val="00764BB3"/>
    <w:rsid w:val="00784051"/>
    <w:rsid w:val="0079446E"/>
    <w:rsid w:val="007C0721"/>
    <w:rsid w:val="007C27EF"/>
    <w:rsid w:val="007C5241"/>
    <w:rsid w:val="007C6EFE"/>
    <w:rsid w:val="007E06EA"/>
    <w:rsid w:val="007E7A4B"/>
    <w:rsid w:val="007F0436"/>
    <w:rsid w:val="00827379"/>
    <w:rsid w:val="0084119F"/>
    <w:rsid w:val="00841252"/>
    <w:rsid w:val="00841392"/>
    <w:rsid w:val="00861ED8"/>
    <w:rsid w:val="008648C0"/>
    <w:rsid w:val="00876DD1"/>
    <w:rsid w:val="00880A5C"/>
    <w:rsid w:val="00881AB6"/>
    <w:rsid w:val="008E136D"/>
    <w:rsid w:val="008E607F"/>
    <w:rsid w:val="00902D11"/>
    <w:rsid w:val="009079BE"/>
    <w:rsid w:val="00910682"/>
    <w:rsid w:val="0092700C"/>
    <w:rsid w:val="00937358"/>
    <w:rsid w:val="009401F3"/>
    <w:rsid w:val="0094465E"/>
    <w:rsid w:val="009464EC"/>
    <w:rsid w:val="00947B65"/>
    <w:rsid w:val="0095259B"/>
    <w:rsid w:val="00957CE8"/>
    <w:rsid w:val="009620D8"/>
    <w:rsid w:val="00967C0F"/>
    <w:rsid w:val="009969A6"/>
    <w:rsid w:val="009A33B1"/>
    <w:rsid w:val="009A529A"/>
    <w:rsid w:val="009C44F2"/>
    <w:rsid w:val="009C7BAD"/>
    <w:rsid w:val="009D0E72"/>
    <w:rsid w:val="009E3153"/>
    <w:rsid w:val="009F56B8"/>
    <w:rsid w:val="00A0208F"/>
    <w:rsid w:val="00A032CF"/>
    <w:rsid w:val="00A13D8F"/>
    <w:rsid w:val="00A5486E"/>
    <w:rsid w:val="00A55E6A"/>
    <w:rsid w:val="00A62934"/>
    <w:rsid w:val="00A70985"/>
    <w:rsid w:val="00A867FF"/>
    <w:rsid w:val="00A874A6"/>
    <w:rsid w:val="00A94EB9"/>
    <w:rsid w:val="00AA5A6D"/>
    <w:rsid w:val="00AB4361"/>
    <w:rsid w:val="00AC2FE8"/>
    <w:rsid w:val="00AC57E3"/>
    <w:rsid w:val="00AC61DC"/>
    <w:rsid w:val="00AF1243"/>
    <w:rsid w:val="00AF194F"/>
    <w:rsid w:val="00AF4553"/>
    <w:rsid w:val="00B1259C"/>
    <w:rsid w:val="00B21CAB"/>
    <w:rsid w:val="00B27F92"/>
    <w:rsid w:val="00B33FA4"/>
    <w:rsid w:val="00B37ED8"/>
    <w:rsid w:val="00B46B0B"/>
    <w:rsid w:val="00B4782C"/>
    <w:rsid w:val="00B52C9E"/>
    <w:rsid w:val="00B8278B"/>
    <w:rsid w:val="00B950A1"/>
    <w:rsid w:val="00BA4D20"/>
    <w:rsid w:val="00BB4CD3"/>
    <w:rsid w:val="00BB6366"/>
    <w:rsid w:val="00BC0796"/>
    <w:rsid w:val="00BC16EE"/>
    <w:rsid w:val="00BC1742"/>
    <w:rsid w:val="00BD0B8A"/>
    <w:rsid w:val="00BD66EA"/>
    <w:rsid w:val="00BD7DB1"/>
    <w:rsid w:val="00C30B50"/>
    <w:rsid w:val="00C3515B"/>
    <w:rsid w:val="00C37010"/>
    <w:rsid w:val="00C4574D"/>
    <w:rsid w:val="00C71A66"/>
    <w:rsid w:val="00C74D3B"/>
    <w:rsid w:val="00C85B46"/>
    <w:rsid w:val="00C87C87"/>
    <w:rsid w:val="00C9463C"/>
    <w:rsid w:val="00CB3028"/>
    <w:rsid w:val="00CB7647"/>
    <w:rsid w:val="00CC33E4"/>
    <w:rsid w:val="00CD405D"/>
    <w:rsid w:val="00CD4546"/>
    <w:rsid w:val="00CE7A74"/>
    <w:rsid w:val="00CF5DA7"/>
    <w:rsid w:val="00D10A90"/>
    <w:rsid w:val="00D20F13"/>
    <w:rsid w:val="00D24873"/>
    <w:rsid w:val="00D275EB"/>
    <w:rsid w:val="00D31A06"/>
    <w:rsid w:val="00D501FF"/>
    <w:rsid w:val="00D62417"/>
    <w:rsid w:val="00D67790"/>
    <w:rsid w:val="00D85B9B"/>
    <w:rsid w:val="00DC5B0F"/>
    <w:rsid w:val="00DD32C0"/>
    <w:rsid w:val="00DF39A2"/>
    <w:rsid w:val="00E26F3A"/>
    <w:rsid w:val="00E5058A"/>
    <w:rsid w:val="00E577A4"/>
    <w:rsid w:val="00E75C3B"/>
    <w:rsid w:val="00E81A55"/>
    <w:rsid w:val="00EC1726"/>
    <w:rsid w:val="00EF1756"/>
    <w:rsid w:val="00EF362F"/>
    <w:rsid w:val="00EF4C9E"/>
    <w:rsid w:val="00EF615F"/>
    <w:rsid w:val="00F0213E"/>
    <w:rsid w:val="00F05AC4"/>
    <w:rsid w:val="00F20B3F"/>
    <w:rsid w:val="00F261DD"/>
    <w:rsid w:val="00F31CEA"/>
    <w:rsid w:val="00F52EBA"/>
    <w:rsid w:val="00F600DB"/>
    <w:rsid w:val="00F608AA"/>
    <w:rsid w:val="00F772A8"/>
    <w:rsid w:val="00F80FE1"/>
    <w:rsid w:val="00F857C5"/>
    <w:rsid w:val="00F9345D"/>
    <w:rsid w:val="00FA2E52"/>
    <w:rsid w:val="00FA385A"/>
    <w:rsid w:val="00FB2864"/>
    <w:rsid w:val="00FB2A71"/>
    <w:rsid w:val="00FC4168"/>
    <w:rsid w:val="00FC683A"/>
    <w:rsid w:val="00FE2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0CE"/>
    <w:pPr>
      <w:ind w:left="720"/>
      <w:contextualSpacing/>
    </w:pPr>
  </w:style>
  <w:style w:type="character" w:customStyle="1" w:styleId="apple-converted-space">
    <w:name w:val="apple-converted-space"/>
    <w:basedOn w:val="Fuentedeprrafopredeter"/>
    <w:rsid w:val="001C3309"/>
  </w:style>
  <w:style w:type="paragraph" w:styleId="Encabezado">
    <w:name w:val="header"/>
    <w:basedOn w:val="Normal"/>
    <w:link w:val="EncabezadoCar"/>
    <w:uiPriority w:val="99"/>
    <w:unhideWhenUsed/>
    <w:rsid w:val="0026709F"/>
    <w:pPr>
      <w:tabs>
        <w:tab w:val="center" w:pos="4252"/>
        <w:tab w:val="right" w:pos="8504"/>
      </w:tabs>
    </w:pPr>
  </w:style>
  <w:style w:type="character" w:customStyle="1" w:styleId="EncabezadoCar">
    <w:name w:val="Encabezado Car"/>
    <w:basedOn w:val="Fuentedeprrafopredeter"/>
    <w:link w:val="Encabezado"/>
    <w:uiPriority w:val="99"/>
    <w:rsid w:val="0026709F"/>
  </w:style>
  <w:style w:type="paragraph" w:styleId="Piedepgina">
    <w:name w:val="footer"/>
    <w:basedOn w:val="Normal"/>
    <w:link w:val="PiedepginaCar"/>
    <w:uiPriority w:val="99"/>
    <w:unhideWhenUsed/>
    <w:rsid w:val="0026709F"/>
    <w:pPr>
      <w:tabs>
        <w:tab w:val="center" w:pos="4252"/>
        <w:tab w:val="right" w:pos="8504"/>
      </w:tabs>
    </w:pPr>
  </w:style>
  <w:style w:type="character" w:customStyle="1" w:styleId="PiedepginaCar">
    <w:name w:val="Pie de página Car"/>
    <w:basedOn w:val="Fuentedeprrafopredeter"/>
    <w:link w:val="Piedepgina"/>
    <w:uiPriority w:val="99"/>
    <w:rsid w:val="0026709F"/>
  </w:style>
  <w:style w:type="character" w:styleId="Hipervnculo">
    <w:name w:val="Hyperlink"/>
    <w:basedOn w:val="Fuentedeprrafopredeter"/>
    <w:uiPriority w:val="99"/>
    <w:semiHidden/>
    <w:unhideWhenUsed/>
    <w:rsid w:val="00BA4D20"/>
    <w:rPr>
      <w:color w:val="0000FF"/>
      <w:u w:val="single"/>
    </w:rPr>
  </w:style>
  <w:style w:type="paragraph" w:customStyle="1" w:styleId="Default">
    <w:name w:val="Default"/>
    <w:rsid w:val="004370E1"/>
    <w:pPr>
      <w:autoSpaceDE w:val="0"/>
      <w:autoSpaceDN w:val="0"/>
      <w:adjustRightInd w:val="0"/>
    </w:pPr>
    <w:rPr>
      <w:rFonts w:ascii="Arial" w:hAnsi="Arial" w:cs="Arial"/>
      <w:color w:val="000000"/>
      <w:lang w:val="es-ES"/>
    </w:rPr>
  </w:style>
  <w:style w:type="character" w:styleId="Textoennegrita">
    <w:name w:val="Strong"/>
    <w:basedOn w:val="Fuentedeprrafopredeter"/>
    <w:uiPriority w:val="22"/>
    <w:qFormat/>
    <w:rsid w:val="00071465"/>
    <w:rPr>
      <w:b/>
      <w:bCs/>
    </w:rPr>
  </w:style>
  <w:style w:type="paragraph" w:styleId="Textodeglobo">
    <w:name w:val="Balloon Text"/>
    <w:basedOn w:val="Normal"/>
    <w:link w:val="TextodegloboCar"/>
    <w:uiPriority w:val="99"/>
    <w:semiHidden/>
    <w:unhideWhenUsed/>
    <w:rsid w:val="00AF4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553"/>
    <w:rPr>
      <w:rFonts w:ascii="Tahoma" w:hAnsi="Tahoma" w:cs="Tahoma"/>
      <w:sz w:val="16"/>
      <w:szCs w:val="16"/>
    </w:rPr>
  </w:style>
  <w:style w:type="character" w:customStyle="1" w:styleId="Smbolosdenumeracin">
    <w:name w:val="Símbolos de numeración"/>
    <w:rsid w:val="00AF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0CE"/>
    <w:pPr>
      <w:ind w:left="720"/>
      <w:contextualSpacing/>
    </w:pPr>
  </w:style>
  <w:style w:type="character" w:customStyle="1" w:styleId="apple-converted-space">
    <w:name w:val="apple-converted-space"/>
    <w:basedOn w:val="Fuentedeprrafopredeter"/>
    <w:rsid w:val="001C3309"/>
  </w:style>
  <w:style w:type="paragraph" w:styleId="Encabezado">
    <w:name w:val="header"/>
    <w:basedOn w:val="Normal"/>
    <w:link w:val="EncabezadoCar"/>
    <w:uiPriority w:val="99"/>
    <w:unhideWhenUsed/>
    <w:rsid w:val="0026709F"/>
    <w:pPr>
      <w:tabs>
        <w:tab w:val="center" w:pos="4252"/>
        <w:tab w:val="right" w:pos="8504"/>
      </w:tabs>
    </w:pPr>
  </w:style>
  <w:style w:type="character" w:customStyle="1" w:styleId="EncabezadoCar">
    <w:name w:val="Encabezado Car"/>
    <w:basedOn w:val="Fuentedeprrafopredeter"/>
    <w:link w:val="Encabezado"/>
    <w:uiPriority w:val="99"/>
    <w:rsid w:val="0026709F"/>
  </w:style>
  <w:style w:type="paragraph" w:styleId="Piedepgina">
    <w:name w:val="footer"/>
    <w:basedOn w:val="Normal"/>
    <w:link w:val="PiedepginaCar"/>
    <w:uiPriority w:val="99"/>
    <w:unhideWhenUsed/>
    <w:rsid w:val="0026709F"/>
    <w:pPr>
      <w:tabs>
        <w:tab w:val="center" w:pos="4252"/>
        <w:tab w:val="right" w:pos="8504"/>
      </w:tabs>
    </w:pPr>
  </w:style>
  <w:style w:type="character" w:customStyle="1" w:styleId="PiedepginaCar">
    <w:name w:val="Pie de página Car"/>
    <w:basedOn w:val="Fuentedeprrafopredeter"/>
    <w:link w:val="Piedepgina"/>
    <w:uiPriority w:val="99"/>
    <w:rsid w:val="0026709F"/>
  </w:style>
  <w:style w:type="character" w:styleId="Hipervnculo">
    <w:name w:val="Hyperlink"/>
    <w:basedOn w:val="Fuentedeprrafopredeter"/>
    <w:uiPriority w:val="99"/>
    <w:semiHidden/>
    <w:unhideWhenUsed/>
    <w:rsid w:val="00BA4D20"/>
    <w:rPr>
      <w:color w:val="0000FF"/>
      <w:u w:val="single"/>
    </w:rPr>
  </w:style>
  <w:style w:type="paragraph" w:customStyle="1" w:styleId="Default">
    <w:name w:val="Default"/>
    <w:rsid w:val="004370E1"/>
    <w:pPr>
      <w:autoSpaceDE w:val="0"/>
      <w:autoSpaceDN w:val="0"/>
      <w:adjustRightInd w:val="0"/>
    </w:pPr>
    <w:rPr>
      <w:rFonts w:ascii="Arial" w:hAnsi="Arial" w:cs="Arial"/>
      <w:color w:val="000000"/>
      <w:lang w:val="es-ES"/>
    </w:rPr>
  </w:style>
  <w:style w:type="character" w:styleId="Textoennegrita">
    <w:name w:val="Strong"/>
    <w:basedOn w:val="Fuentedeprrafopredeter"/>
    <w:uiPriority w:val="22"/>
    <w:qFormat/>
    <w:rsid w:val="00071465"/>
    <w:rPr>
      <w:b/>
      <w:bCs/>
    </w:rPr>
  </w:style>
  <w:style w:type="paragraph" w:styleId="Textodeglobo">
    <w:name w:val="Balloon Text"/>
    <w:basedOn w:val="Normal"/>
    <w:link w:val="TextodegloboCar"/>
    <w:uiPriority w:val="99"/>
    <w:semiHidden/>
    <w:unhideWhenUsed/>
    <w:rsid w:val="00AF45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553"/>
    <w:rPr>
      <w:rFonts w:ascii="Tahoma" w:hAnsi="Tahoma" w:cs="Tahoma"/>
      <w:sz w:val="16"/>
      <w:szCs w:val="16"/>
    </w:rPr>
  </w:style>
  <w:style w:type="character" w:customStyle="1" w:styleId="Smbolosdenumeracin">
    <w:name w:val="Símbolos de numeración"/>
    <w:rsid w:val="00AF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755">
      <w:bodyDiv w:val="1"/>
      <w:marLeft w:val="0"/>
      <w:marRight w:val="0"/>
      <w:marTop w:val="0"/>
      <w:marBottom w:val="0"/>
      <w:divBdr>
        <w:top w:val="none" w:sz="0" w:space="0" w:color="auto"/>
        <w:left w:val="none" w:sz="0" w:space="0" w:color="auto"/>
        <w:bottom w:val="none" w:sz="0" w:space="0" w:color="auto"/>
        <w:right w:val="none" w:sz="0" w:space="0" w:color="auto"/>
      </w:divBdr>
      <w:divsChild>
        <w:div w:id="552040886">
          <w:marLeft w:val="0"/>
          <w:marRight w:val="0"/>
          <w:marTop w:val="0"/>
          <w:marBottom w:val="0"/>
          <w:divBdr>
            <w:top w:val="none" w:sz="0" w:space="0" w:color="auto"/>
            <w:left w:val="none" w:sz="0" w:space="0" w:color="auto"/>
            <w:bottom w:val="none" w:sz="0" w:space="0" w:color="auto"/>
            <w:right w:val="none" w:sz="0" w:space="0" w:color="auto"/>
          </w:divBdr>
        </w:div>
        <w:div w:id="1855802288">
          <w:marLeft w:val="0"/>
          <w:marRight w:val="0"/>
          <w:marTop w:val="0"/>
          <w:marBottom w:val="0"/>
          <w:divBdr>
            <w:top w:val="none" w:sz="0" w:space="0" w:color="auto"/>
            <w:left w:val="none" w:sz="0" w:space="0" w:color="auto"/>
            <w:bottom w:val="none" w:sz="0" w:space="0" w:color="auto"/>
            <w:right w:val="none" w:sz="0" w:space="0" w:color="auto"/>
          </w:divBdr>
        </w:div>
        <w:div w:id="1141970230">
          <w:marLeft w:val="0"/>
          <w:marRight w:val="0"/>
          <w:marTop w:val="0"/>
          <w:marBottom w:val="0"/>
          <w:divBdr>
            <w:top w:val="none" w:sz="0" w:space="0" w:color="auto"/>
            <w:left w:val="none" w:sz="0" w:space="0" w:color="auto"/>
            <w:bottom w:val="none" w:sz="0" w:space="0" w:color="auto"/>
            <w:right w:val="none" w:sz="0" w:space="0" w:color="auto"/>
          </w:divBdr>
        </w:div>
        <w:div w:id="879978891">
          <w:marLeft w:val="0"/>
          <w:marRight w:val="0"/>
          <w:marTop w:val="0"/>
          <w:marBottom w:val="0"/>
          <w:divBdr>
            <w:top w:val="none" w:sz="0" w:space="0" w:color="auto"/>
            <w:left w:val="none" w:sz="0" w:space="0" w:color="auto"/>
            <w:bottom w:val="none" w:sz="0" w:space="0" w:color="auto"/>
            <w:right w:val="none" w:sz="0" w:space="0" w:color="auto"/>
          </w:divBdr>
        </w:div>
        <w:div w:id="773092164">
          <w:marLeft w:val="0"/>
          <w:marRight w:val="0"/>
          <w:marTop w:val="0"/>
          <w:marBottom w:val="0"/>
          <w:divBdr>
            <w:top w:val="none" w:sz="0" w:space="0" w:color="auto"/>
            <w:left w:val="none" w:sz="0" w:space="0" w:color="auto"/>
            <w:bottom w:val="none" w:sz="0" w:space="0" w:color="auto"/>
            <w:right w:val="none" w:sz="0" w:space="0" w:color="auto"/>
          </w:divBdr>
        </w:div>
        <w:div w:id="755446642">
          <w:marLeft w:val="0"/>
          <w:marRight w:val="0"/>
          <w:marTop w:val="0"/>
          <w:marBottom w:val="0"/>
          <w:divBdr>
            <w:top w:val="none" w:sz="0" w:space="0" w:color="auto"/>
            <w:left w:val="none" w:sz="0" w:space="0" w:color="auto"/>
            <w:bottom w:val="none" w:sz="0" w:space="0" w:color="auto"/>
            <w:right w:val="none" w:sz="0" w:space="0" w:color="auto"/>
          </w:divBdr>
        </w:div>
        <w:div w:id="789474531">
          <w:marLeft w:val="0"/>
          <w:marRight w:val="0"/>
          <w:marTop w:val="0"/>
          <w:marBottom w:val="0"/>
          <w:divBdr>
            <w:top w:val="none" w:sz="0" w:space="0" w:color="auto"/>
            <w:left w:val="none" w:sz="0" w:space="0" w:color="auto"/>
            <w:bottom w:val="none" w:sz="0" w:space="0" w:color="auto"/>
            <w:right w:val="none" w:sz="0" w:space="0" w:color="auto"/>
          </w:divBdr>
        </w:div>
        <w:div w:id="1926183928">
          <w:marLeft w:val="0"/>
          <w:marRight w:val="0"/>
          <w:marTop w:val="0"/>
          <w:marBottom w:val="0"/>
          <w:divBdr>
            <w:top w:val="none" w:sz="0" w:space="0" w:color="auto"/>
            <w:left w:val="none" w:sz="0" w:space="0" w:color="auto"/>
            <w:bottom w:val="none" w:sz="0" w:space="0" w:color="auto"/>
            <w:right w:val="none" w:sz="0" w:space="0" w:color="auto"/>
          </w:divBdr>
        </w:div>
        <w:div w:id="643706805">
          <w:marLeft w:val="0"/>
          <w:marRight w:val="0"/>
          <w:marTop w:val="0"/>
          <w:marBottom w:val="0"/>
          <w:divBdr>
            <w:top w:val="none" w:sz="0" w:space="0" w:color="auto"/>
            <w:left w:val="none" w:sz="0" w:space="0" w:color="auto"/>
            <w:bottom w:val="none" w:sz="0" w:space="0" w:color="auto"/>
            <w:right w:val="none" w:sz="0" w:space="0" w:color="auto"/>
          </w:divBdr>
        </w:div>
        <w:div w:id="1315598916">
          <w:marLeft w:val="0"/>
          <w:marRight w:val="0"/>
          <w:marTop w:val="0"/>
          <w:marBottom w:val="0"/>
          <w:divBdr>
            <w:top w:val="none" w:sz="0" w:space="0" w:color="auto"/>
            <w:left w:val="none" w:sz="0" w:space="0" w:color="auto"/>
            <w:bottom w:val="none" w:sz="0" w:space="0" w:color="auto"/>
            <w:right w:val="none" w:sz="0" w:space="0" w:color="auto"/>
          </w:divBdr>
        </w:div>
        <w:div w:id="1369060941">
          <w:marLeft w:val="0"/>
          <w:marRight w:val="0"/>
          <w:marTop w:val="0"/>
          <w:marBottom w:val="0"/>
          <w:divBdr>
            <w:top w:val="none" w:sz="0" w:space="0" w:color="auto"/>
            <w:left w:val="none" w:sz="0" w:space="0" w:color="auto"/>
            <w:bottom w:val="none" w:sz="0" w:space="0" w:color="auto"/>
            <w:right w:val="none" w:sz="0" w:space="0" w:color="auto"/>
          </w:divBdr>
        </w:div>
        <w:div w:id="1323315584">
          <w:marLeft w:val="0"/>
          <w:marRight w:val="0"/>
          <w:marTop w:val="0"/>
          <w:marBottom w:val="0"/>
          <w:divBdr>
            <w:top w:val="none" w:sz="0" w:space="0" w:color="auto"/>
            <w:left w:val="none" w:sz="0" w:space="0" w:color="auto"/>
            <w:bottom w:val="none" w:sz="0" w:space="0" w:color="auto"/>
            <w:right w:val="none" w:sz="0" w:space="0" w:color="auto"/>
          </w:divBdr>
        </w:div>
        <w:div w:id="24523787">
          <w:marLeft w:val="0"/>
          <w:marRight w:val="0"/>
          <w:marTop w:val="0"/>
          <w:marBottom w:val="0"/>
          <w:divBdr>
            <w:top w:val="none" w:sz="0" w:space="0" w:color="auto"/>
            <w:left w:val="none" w:sz="0" w:space="0" w:color="auto"/>
            <w:bottom w:val="none" w:sz="0" w:space="0" w:color="auto"/>
            <w:right w:val="none" w:sz="0" w:space="0" w:color="auto"/>
          </w:divBdr>
        </w:div>
        <w:div w:id="651177741">
          <w:marLeft w:val="0"/>
          <w:marRight w:val="0"/>
          <w:marTop w:val="0"/>
          <w:marBottom w:val="0"/>
          <w:divBdr>
            <w:top w:val="none" w:sz="0" w:space="0" w:color="auto"/>
            <w:left w:val="none" w:sz="0" w:space="0" w:color="auto"/>
            <w:bottom w:val="none" w:sz="0" w:space="0" w:color="auto"/>
            <w:right w:val="none" w:sz="0" w:space="0" w:color="auto"/>
          </w:divBdr>
        </w:div>
        <w:div w:id="191694502">
          <w:marLeft w:val="0"/>
          <w:marRight w:val="0"/>
          <w:marTop w:val="0"/>
          <w:marBottom w:val="0"/>
          <w:divBdr>
            <w:top w:val="none" w:sz="0" w:space="0" w:color="auto"/>
            <w:left w:val="none" w:sz="0" w:space="0" w:color="auto"/>
            <w:bottom w:val="none" w:sz="0" w:space="0" w:color="auto"/>
            <w:right w:val="none" w:sz="0" w:space="0" w:color="auto"/>
          </w:divBdr>
        </w:div>
        <w:div w:id="101802689">
          <w:marLeft w:val="0"/>
          <w:marRight w:val="0"/>
          <w:marTop w:val="0"/>
          <w:marBottom w:val="0"/>
          <w:divBdr>
            <w:top w:val="none" w:sz="0" w:space="0" w:color="auto"/>
            <w:left w:val="none" w:sz="0" w:space="0" w:color="auto"/>
            <w:bottom w:val="none" w:sz="0" w:space="0" w:color="auto"/>
            <w:right w:val="none" w:sz="0" w:space="0" w:color="auto"/>
          </w:divBdr>
        </w:div>
        <w:div w:id="449206590">
          <w:marLeft w:val="0"/>
          <w:marRight w:val="0"/>
          <w:marTop w:val="0"/>
          <w:marBottom w:val="0"/>
          <w:divBdr>
            <w:top w:val="none" w:sz="0" w:space="0" w:color="auto"/>
            <w:left w:val="none" w:sz="0" w:space="0" w:color="auto"/>
            <w:bottom w:val="none" w:sz="0" w:space="0" w:color="auto"/>
            <w:right w:val="none" w:sz="0" w:space="0" w:color="auto"/>
          </w:divBdr>
        </w:div>
        <w:div w:id="1193150606">
          <w:marLeft w:val="0"/>
          <w:marRight w:val="0"/>
          <w:marTop w:val="0"/>
          <w:marBottom w:val="0"/>
          <w:divBdr>
            <w:top w:val="none" w:sz="0" w:space="0" w:color="auto"/>
            <w:left w:val="none" w:sz="0" w:space="0" w:color="auto"/>
            <w:bottom w:val="none" w:sz="0" w:space="0" w:color="auto"/>
            <w:right w:val="none" w:sz="0" w:space="0" w:color="auto"/>
          </w:divBdr>
        </w:div>
        <w:div w:id="1149173788">
          <w:marLeft w:val="0"/>
          <w:marRight w:val="0"/>
          <w:marTop w:val="0"/>
          <w:marBottom w:val="0"/>
          <w:divBdr>
            <w:top w:val="none" w:sz="0" w:space="0" w:color="auto"/>
            <w:left w:val="none" w:sz="0" w:space="0" w:color="auto"/>
            <w:bottom w:val="none" w:sz="0" w:space="0" w:color="auto"/>
            <w:right w:val="none" w:sz="0" w:space="0" w:color="auto"/>
          </w:divBdr>
        </w:div>
        <w:div w:id="1158109291">
          <w:marLeft w:val="0"/>
          <w:marRight w:val="0"/>
          <w:marTop w:val="0"/>
          <w:marBottom w:val="0"/>
          <w:divBdr>
            <w:top w:val="none" w:sz="0" w:space="0" w:color="auto"/>
            <w:left w:val="none" w:sz="0" w:space="0" w:color="auto"/>
            <w:bottom w:val="none" w:sz="0" w:space="0" w:color="auto"/>
            <w:right w:val="none" w:sz="0" w:space="0" w:color="auto"/>
          </w:divBdr>
        </w:div>
        <w:div w:id="352147752">
          <w:marLeft w:val="0"/>
          <w:marRight w:val="0"/>
          <w:marTop w:val="0"/>
          <w:marBottom w:val="0"/>
          <w:divBdr>
            <w:top w:val="none" w:sz="0" w:space="0" w:color="auto"/>
            <w:left w:val="none" w:sz="0" w:space="0" w:color="auto"/>
            <w:bottom w:val="none" w:sz="0" w:space="0" w:color="auto"/>
            <w:right w:val="none" w:sz="0" w:space="0" w:color="auto"/>
          </w:divBdr>
        </w:div>
        <w:div w:id="1711026700">
          <w:marLeft w:val="0"/>
          <w:marRight w:val="0"/>
          <w:marTop w:val="0"/>
          <w:marBottom w:val="0"/>
          <w:divBdr>
            <w:top w:val="none" w:sz="0" w:space="0" w:color="auto"/>
            <w:left w:val="none" w:sz="0" w:space="0" w:color="auto"/>
            <w:bottom w:val="none" w:sz="0" w:space="0" w:color="auto"/>
            <w:right w:val="none" w:sz="0" w:space="0" w:color="auto"/>
          </w:divBdr>
        </w:div>
        <w:div w:id="278341531">
          <w:marLeft w:val="0"/>
          <w:marRight w:val="0"/>
          <w:marTop w:val="0"/>
          <w:marBottom w:val="0"/>
          <w:divBdr>
            <w:top w:val="none" w:sz="0" w:space="0" w:color="auto"/>
            <w:left w:val="none" w:sz="0" w:space="0" w:color="auto"/>
            <w:bottom w:val="none" w:sz="0" w:space="0" w:color="auto"/>
            <w:right w:val="none" w:sz="0" w:space="0" w:color="auto"/>
          </w:divBdr>
        </w:div>
        <w:div w:id="1880361741">
          <w:marLeft w:val="0"/>
          <w:marRight w:val="0"/>
          <w:marTop w:val="0"/>
          <w:marBottom w:val="0"/>
          <w:divBdr>
            <w:top w:val="none" w:sz="0" w:space="0" w:color="auto"/>
            <w:left w:val="none" w:sz="0" w:space="0" w:color="auto"/>
            <w:bottom w:val="none" w:sz="0" w:space="0" w:color="auto"/>
            <w:right w:val="none" w:sz="0" w:space="0" w:color="auto"/>
          </w:divBdr>
        </w:div>
        <w:div w:id="1814055304">
          <w:marLeft w:val="0"/>
          <w:marRight w:val="0"/>
          <w:marTop w:val="0"/>
          <w:marBottom w:val="0"/>
          <w:divBdr>
            <w:top w:val="none" w:sz="0" w:space="0" w:color="auto"/>
            <w:left w:val="none" w:sz="0" w:space="0" w:color="auto"/>
            <w:bottom w:val="none" w:sz="0" w:space="0" w:color="auto"/>
            <w:right w:val="none" w:sz="0" w:space="0" w:color="auto"/>
          </w:divBdr>
        </w:div>
        <w:div w:id="2000421570">
          <w:marLeft w:val="0"/>
          <w:marRight w:val="0"/>
          <w:marTop w:val="0"/>
          <w:marBottom w:val="0"/>
          <w:divBdr>
            <w:top w:val="none" w:sz="0" w:space="0" w:color="auto"/>
            <w:left w:val="none" w:sz="0" w:space="0" w:color="auto"/>
            <w:bottom w:val="none" w:sz="0" w:space="0" w:color="auto"/>
            <w:right w:val="none" w:sz="0" w:space="0" w:color="auto"/>
          </w:divBdr>
        </w:div>
        <w:div w:id="1693145928">
          <w:marLeft w:val="0"/>
          <w:marRight w:val="0"/>
          <w:marTop w:val="0"/>
          <w:marBottom w:val="0"/>
          <w:divBdr>
            <w:top w:val="none" w:sz="0" w:space="0" w:color="auto"/>
            <w:left w:val="none" w:sz="0" w:space="0" w:color="auto"/>
            <w:bottom w:val="none" w:sz="0" w:space="0" w:color="auto"/>
            <w:right w:val="none" w:sz="0" w:space="0" w:color="auto"/>
          </w:divBdr>
        </w:div>
        <w:div w:id="2077974842">
          <w:marLeft w:val="0"/>
          <w:marRight w:val="0"/>
          <w:marTop w:val="0"/>
          <w:marBottom w:val="0"/>
          <w:divBdr>
            <w:top w:val="none" w:sz="0" w:space="0" w:color="auto"/>
            <w:left w:val="none" w:sz="0" w:space="0" w:color="auto"/>
            <w:bottom w:val="none" w:sz="0" w:space="0" w:color="auto"/>
            <w:right w:val="none" w:sz="0" w:space="0" w:color="auto"/>
          </w:divBdr>
        </w:div>
        <w:div w:id="382680390">
          <w:marLeft w:val="0"/>
          <w:marRight w:val="0"/>
          <w:marTop w:val="0"/>
          <w:marBottom w:val="0"/>
          <w:divBdr>
            <w:top w:val="none" w:sz="0" w:space="0" w:color="auto"/>
            <w:left w:val="none" w:sz="0" w:space="0" w:color="auto"/>
            <w:bottom w:val="none" w:sz="0" w:space="0" w:color="auto"/>
            <w:right w:val="none" w:sz="0" w:space="0" w:color="auto"/>
          </w:divBdr>
        </w:div>
        <w:div w:id="1310592818">
          <w:marLeft w:val="0"/>
          <w:marRight w:val="0"/>
          <w:marTop w:val="0"/>
          <w:marBottom w:val="0"/>
          <w:divBdr>
            <w:top w:val="none" w:sz="0" w:space="0" w:color="auto"/>
            <w:left w:val="none" w:sz="0" w:space="0" w:color="auto"/>
            <w:bottom w:val="none" w:sz="0" w:space="0" w:color="auto"/>
            <w:right w:val="none" w:sz="0" w:space="0" w:color="auto"/>
          </w:divBdr>
        </w:div>
        <w:div w:id="1941915771">
          <w:marLeft w:val="0"/>
          <w:marRight w:val="0"/>
          <w:marTop w:val="0"/>
          <w:marBottom w:val="0"/>
          <w:divBdr>
            <w:top w:val="none" w:sz="0" w:space="0" w:color="auto"/>
            <w:left w:val="none" w:sz="0" w:space="0" w:color="auto"/>
            <w:bottom w:val="none" w:sz="0" w:space="0" w:color="auto"/>
            <w:right w:val="none" w:sz="0" w:space="0" w:color="auto"/>
          </w:divBdr>
        </w:div>
        <w:div w:id="1189102854">
          <w:marLeft w:val="0"/>
          <w:marRight w:val="0"/>
          <w:marTop w:val="0"/>
          <w:marBottom w:val="0"/>
          <w:divBdr>
            <w:top w:val="none" w:sz="0" w:space="0" w:color="auto"/>
            <w:left w:val="none" w:sz="0" w:space="0" w:color="auto"/>
            <w:bottom w:val="none" w:sz="0" w:space="0" w:color="auto"/>
            <w:right w:val="none" w:sz="0" w:space="0" w:color="auto"/>
          </w:divBdr>
        </w:div>
        <w:div w:id="54671821">
          <w:marLeft w:val="0"/>
          <w:marRight w:val="0"/>
          <w:marTop w:val="0"/>
          <w:marBottom w:val="0"/>
          <w:divBdr>
            <w:top w:val="none" w:sz="0" w:space="0" w:color="auto"/>
            <w:left w:val="none" w:sz="0" w:space="0" w:color="auto"/>
            <w:bottom w:val="none" w:sz="0" w:space="0" w:color="auto"/>
            <w:right w:val="none" w:sz="0" w:space="0" w:color="auto"/>
          </w:divBdr>
        </w:div>
        <w:div w:id="1964457043">
          <w:marLeft w:val="0"/>
          <w:marRight w:val="0"/>
          <w:marTop w:val="0"/>
          <w:marBottom w:val="0"/>
          <w:divBdr>
            <w:top w:val="none" w:sz="0" w:space="0" w:color="auto"/>
            <w:left w:val="none" w:sz="0" w:space="0" w:color="auto"/>
            <w:bottom w:val="none" w:sz="0" w:space="0" w:color="auto"/>
            <w:right w:val="none" w:sz="0" w:space="0" w:color="auto"/>
          </w:divBdr>
        </w:div>
        <w:div w:id="1439524955">
          <w:marLeft w:val="0"/>
          <w:marRight w:val="0"/>
          <w:marTop w:val="0"/>
          <w:marBottom w:val="0"/>
          <w:divBdr>
            <w:top w:val="none" w:sz="0" w:space="0" w:color="auto"/>
            <w:left w:val="none" w:sz="0" w:space="0" w:color="auto"/>
            <w:bottom w:val="none" w:sz="0" w:space="0" w:color="auto"/>
            <w:right w:val="none" w:sz="0" w:space="0" w:color="auto"/>
          </w:divBdr>
        </w:div>
        <w:div w:id="207499924">
          <w:marLeft w:val="0"/>
          <w:marRight w:val="0"/>
          <w:marTop w:val="0"/>
          <w:marBottom w:val="0"/>
          <w:divBdr>
            <w:top w:val="none" w:sz="0" w:space="0" w:color="auto"/>
            <w:left w:val="none" w:sz="0" w:space="0" w:color="auto"/>
            <w:bottom w:val="none" w:sz="0" w:space="0" w:color="auto"/>
            <w:right w:val="none" w:sz="0" w:space="0" w:color="auto"/>
          </w:divBdr>
        </w:div>
        <w:div w:id="1853299555">
          <w:marLeft w:val="0"/>
          <w:marRight w:val="0"/>
          <w:marTop w:val="0"/>
          <w:marBottom w:val="0"/>
          <w:divBdr>
            <w:top w:val="none" w:sz="0" w:space="0" w:color="auto"/>
            <w:left w:val="none" w:sz="0" w:space="0" w:color="auto"/>
            <w:bottom w:val="none" w:sz="0" w:space="0" w:color="auto"/>
            <w:right w:val="none" w:sz="0" w:space="0" w:color="auto"/>
          </w:divBdr>
        </w:div>
        <w:div w:id="901789349">
          <w:marLeft w:val="0"/>
          <w:marRight w:val="0"/>
          <w:marTop w:val="0"/>
          <w:marBottom w:val="0"/>
          <w:divBdr>
            <w:top w:val="none" w:sz="0" w:space="0" w:color="auto"/>
            <w:left w:val="none" w:sz="0" w:space="0" w:color="auto"/>
            <w:bottom w:val="none" w:sz="0" w:space="0" w:color="auto"/>
            <w:right w:val="none" w:sz="0" w:space="0" w:color="auto"/>
          </w:divBdr>
        </w:div>
        <w:div w:id="1987589304">
          <w:marLeft w:val="0"/>
          <w:marRight w:val="0"/>
          <w:marTop w:val="0"/>
          <w:marBottom w:val="0"/>
          <w:divBdr>
            <w:top w:val="none" w:sz="0" w:space="0" w:color="auto"/>
            <w:left w:val="none" w:sz="0" w:space="0" w:color="auto"/>
            <w:bottom w:val="none" w:sz="0" w:space="0" w:color="auto"/>
            <w:right w:val="none" w:sz="0" w:space="0" w:color="auto"/>
          </w:divBdr>
        </w:div>
        <w:div w:id="200016278">
          <w:marLeft w:val="0"/>
          <w:marRight w:val="0"/>
          <w:marTop w:val="0"/>
          <w:marBottom w:val="0"/>
          <w:divBdr>
            <w:top w:val="none" w:sz="0" w:space="0" w:color="auto"/>
            <w:left w:val="none" w:sz="0" w:space="0" w:color="auto"/>
            <w:bottom w:val="none" w:sz="0" w:space="0" w:color="auto"/>
            <w:right w:val="none" w:sz="0" w:space="0" w:color="auto"/>
          </w:divBdr>
        </w:div>
        <w:div w:id="1418940227">
          <w:marLeft w:val="0"/>
          <w:marRight w:val="0"/>
          <w:marTop w:val="0"/>
          <w:marBottom w:val="0"/>
          <w:divBdr>
            <w:top w:val="none" w:sz="0" w:space="0" w:color="auto"/>
            <w:left w:val="none" w:sz="0" w:space="0" w:color="auto"/>
            <w:bottom w:val="none" w:sz="0" w:space="0" w:color="auto"/>
            <w:right w:val="none" w:sz="0" w:space="0" w:color="auto"/>
          </w:divBdr>
        </w:div>
        <w:div w:id="1716462478">
          <w:marLeft w:val="0"/>
          <w:marRight w:val="0"/>
          <w:marTop w:val="0"/>
          <w:marBottom w:val="0"/>
          <w:divBdr>
            <w:top w:val="none" w:sz="0" w:space="0" w:color="auto"/>
            <w:left w:val="none" w:sz="0" w:space="0" w:color="auto"/>
            <w:bottom w:val="none" w:sz="0" w:space="0" w:color="auto"/>
            <w:right w:val="none" w:sz="0" w:space="0" w:color="auto"/>
          </w:divBdr>
        </w:div>
        <w:div w:id="208567292">
          <w:marLeft w:val="0"/>
          <w:marRight w:val="0"/>
          <w:marTop w:val="0"/>
          <w:marBottom w:val="0"/>
          <w:divBdr>
            <w:top w:val="none" w:sz="0" w:space="0" w:color="auto"/>
            <w:left w:val="none" w:sz="0" w:space="0" w:color="auto"/>
            <w:bottom w:val="none" w:sz="0" w:space="0" w:color="auto"/>
            <w:right w:val="none" w:sz="0" w:space="0" w:color="auto"/>
          </w:divBdr>
        </w:div>
        <w:div w:id="822965237">
          <w:marLeft w:val="0"/>
          <w:marRight w:val="0"/>
          <w:marTop w:val="0"/>
          <w:marBottom w:val="0"/>
          <w:divBdr>
            <w:top w:val="none" w:sz="0" w:space="0" w:color="auto"/>
            <w:left w:val="none" w:sz="0" w:space="0" w:color="auto"/>
            <w:bottom w:val="none" w:sz="0" w:space="0" w:color="auto"/>
            <w:right w:val="none" w:sz="0" w:space="0" w:color="auto"/>
          </w:divBdr>
        </w:div>
        <w:div w:id="562759911">
          <w:marLeft w:val="0"/>
          <w:marRight w:val="0"/>
          <w:marTop w:val="0"/>
          <w:marBottom w:val="0"/>
          <w:divBdr>
            <w:top w:val="none" w:sz="0" w:space="0" w:color="auto"/>
            <w:left w:val="none" w:sz="0" w:space="0" w:color="auto"/>
            <w:bottom w:val="none" w:sz="0" w:space="0" w:color="auto"/>
            <w:right w:val="none" w:sz="0" w:space="0" w:color="auto"/>
          </w:divBdr>
        </w:div>
        <w:div w:id="150870701">
          <w:marLeft w:val="0"/>
          <w:marRight w:val="0"/>
          <w:marTop w:val="0"/>
          <w:marBottom w:val="0"/>
          <w:divBdr>
            <w:top w:val="none" w:sz="0" w:space="0" w:color="auto"/>
            <w:left w:val="none" w:sz="0" w:space="0" w:color="auto"/>
            <w:bottom w:val="none" w:sz="0" w:space="0" w:color="auto"/>
            <w:right w:val="none" w:sz="0" w:space="0" w:color="auto"/>
          </w:divBdr>
        </w:div>
        <w:div w:id="1766030285">
          <w:marLeft w:val="0"/>
          <w:marRight w:val="0"/>
          <w:marTop w:val="0"/>
          <w:marBottom w:val="0"/>
          <w:divBdr>
            <w:top w:val="none" w:sz="0" w:space="0" w:color="auto"/>
            <w:left w:val="none" w:sz="0" w:space="0" w:color="auto"/>
            <w:bottom w:val="none" w:sz="0" w:space="0" w:color="auto"/>
            <w:right w:val="none" w:sz="0" w:space="0" w:color="auto"/>
          </w:divBdr>
        </w:div>
        <w:div w:id="221798246">
          <w:marLeft w:val="0"/>
          <w:marRight w:val="0"/>
          <w:marTop w:val="0"/>
          <w:marBottom w:val="0"/>
          <w:divBdr>
            <w:top w:val="none" w:sz="0" w:space="0" w:color="auto"/>
            <w:left w:val="none" w:sz="0" w:space="0" w:color="auto"/>
            <w:bottom w:val="none" w:sz="0" w:space="0" w:color="auto"/>
            <w:right w:val="none" w:sz="0" w:space="0" w:color="auto"/>
          </w:divBdr>
        </w:div>
        <w:div w:id="38213779">
          <w:marLeft w:val="0"/>
          <w:marRight w:val="0"/>
          <w:marTop w:val="0"/>
          <w:marBottom w:val="0"/>
          <w:divBdr>
            <w:top w:val="none" w:sz="0" w:space="0" w:color="auto"/>
            <w:left w:val="none" w:sz="0" w:space="0" w:color="auto"/>
            <w:bottom w:val="none" w:sz="0" w:space="0" w:color="auto"/>
            <w:right w:val="none" w:sz="0" w:space="0" w:color="auto"/>
          </w:divBdr>
        </w:div>
        <w:div w:id="1058626844">
          <w:marLeft w:val="0"/>
          <w:marRight w:val="0"/>
          <w:marTop w:val="0"/>
          <w:marBottom w:val="0"/>
          <w:divBdr>
            <w:top w:val="none" w:sz="0" w:space="0" w:color="auto"/>
            <w:left w:val="none" w:sz="0" w:space="0" w:color="auto"/>
            <w:bottom w:val="none" w:sz="0" w:space="0" w:color="auto"/>
            <w:right w:val="none" w:sz="0" w:space="0" w:color="auto"/>
          </w:divBdr>
        </w:div>
        <w:div w:id="555745391">
          <w:marLeft w:val="0"/>
          <w:marRight w:val="0"/>
          <w:marTop w:val="0"/>
          <w:marBottom w:val="0"/>
          <w:divBdr>
            <w:top w:val="none" w:sz="0" w:space="0" w:color="auto"/>
            <w:left w:val="none" w:sz="0" w:space="0" w:color="auto"/>
            <w:bottom w:val="none" w:sz="0" w:space="0" w:color="auto"/>
            <w:right w:val="none" w:sz="0" w:space="0" w:color="auto"/>
          </w:divBdr>
        </w:div>
        <w:div w:id="911349526">
          <w:marLeft w:val="0"/>
          <w:marRight w:val="0"/>
          <w:marTop w:val="0"/>
          <w:marBottom w:val="0"/>
          <w:divBdr>
            <w:top w:val="none" w:sz="0" w:space="0" w:color="auto"/>
            <w:left w:val="none" w:sz="0" w:space="0" w:color="auto"/>
            <w:bottom w:val="none" w:sz="0" w:space="0" w:color="auto"/>
            <w:right w:val="none" w:sz="0" w:space="0" w:color="auto"/>
          </w:divBdr>
        </w:div>
        <w:div w:id="689380227">
          <w:marLeft w:val="0"/>
          <w:marRight w:val="0"/>
          <w:marTop w:val="0"/>
          <w:marBottom w:val="0"/>
          <w:divBdr>
            <w:top w:val="none" w:sz="0" w:space="0" w:color="auto"/>
            <w:left w:val="none" w:sz="0" w:space="0" w:color="auto"/>
            <w:bottom w:val="none" w:sz="0" w:space="0" w:color="auto"/>
            <w:right w:val="none" w:sz="0" w:space="0" w:color="auto"/>
          </w:divBdr>
        </w:div>
        <w:div w:id="2050950188">
          <w:marLeft w:val="0"/>
          <w:marRight w:val="0"/>
          <w:marTop w:val="0"/>
          <w:marBottom w:val="0"/>
          <w:divBdr>
            <w:top w:val="none" w:sz="0" w:space="0" w:color="auto"/>
            <w:left w:val="none" w:sz="0" w:space="0" w:color="auto"/>
            <w:bottom w:val="none" w:sz="0" w:space="0" w:color="auto"/>
            <w:right w:val="none" w:sz="0" w:space="0" w:color="auto"/>
          </w:divBdr>
        </w:div>
        <w:div w:id="413472096">
          <w:marLeft w:val="0"/>
          <w:marRight w:val="0"/>
          <w:marTop w:val="0"/>
          <w:marBottom w:val="0"/>
          <w:divBdr>
            <w:top w:val="none" w:sz="0" w:space="0" w:color="auto"/>
            <w:left w:val="none" w:sz="0" w:space="0" w:color="auto"/>
            <w:bottom w:val="none" w:sz="0" w:space="0" w:color="auto"/>
            <w:right w:val="none" w:sz="0" w:space="0" w:color="auto"/>
          </w:divBdr>
        </w:div>
        <w:div w:id="69936469">
          <w:marLeft w:val="0"/>
          <w:marRight w:val="0"/>
          <w:marTop w:val="0"/>
          <w:marBottom w:val="0"/>
          <w:divBdr>
            <w:top w:val="none" w:sz="0" w:space="0" w:color="auto"/>
            <w:left w:val="none" w:sz="0" w:space="0" w:color="auto"/>
            <w:bottom w:val="none" w:sz="0" w:space="0" w:color="auto"/>
            <w:right w:val="none" w:sz="0" w:space="0" w:color="auto"/>
          </w:divBdr>
        </w:div>
        <w:div w:id="1404571604">
          <w:marLeft w:val="0"/>
          <w:marRight w:val="0"/>
          <w:marTop w:val="0"/>
          <w:marBottom w:val="0"/>
          <w:divBdr>
            <w:top w:val="none" w:sz="0" w:space="0" w:color="auto"/>
            <w:left w:val="none" w:sz="0" w:space="0" w:color="auto"/>
            <w:bottom w:val="none" w:sz="0" w:space="0" w:color="auto"/>
            <w:right w:val="none" w:sz="0" w:space="0" w:color="auto"/>
          </w:divBdr>
        </w:div>
        <w:div w:id="1240604591">
          <w:marLeft w:val="0"/>
          <w:marRight w:val="0"/>
          <w:marTop w:val="0"/>
          <w:marBottom w:val="0"/>
          <w:divBdr>
            <w:top w:val="none" w:sz="0" w:space="0" w:color="auto"/>
            <w:left w:val="none" w:sz="0" w:space="0" w:color="auto"/>
            <w:bottom w:val="none" w:sz="0" w:space="0" w:color="auto"/>
            <w:right w:val="none" w:sz="0" w:space="0" w:color="auto"/>
          </w:divBdr>
        </w:div>
        <w:div w:id="316030455">
          <w:marLeft w:val="0"/>
          <w:marRight w:val="0"/>
          <w:marTop w:val="0"/>
          <w:marBottom w:val="0"/>
          <w:divBdr>
            <w:top w:val="none" w:sz="0" w:space="0" w:color="auto"/>
            <w:left w:val="none" w:sz="0" w:space="0" w:color="auto"/>
            <w:bottom w:val="none" w:sz="0" w:space="0" w:color="auto"/>
            <w:right w:val="none" w:sz="0" w:space="0" w:color="auto"/>
          </w:divBdr>
        </w:div>
        <w:div w:id="1114444539">
          <w:marLeft w:val="0"/>
          <w:marRight w:val="0"/>
          <w:marTop w:val="0"/>
          <w:marBottom w:val="0"/>
          <w:divBdr>
            <w:top w:val="none" w:sz="0" w:space="0" w:color="auto"/>
            <w:left w:val="none" w:sz="0" w:space="0" w:color="auto"/>
            <w:bottom w:val="none" w:sz="0" w:space="0" w:color="auto"/>
            <w:right w:val="none" w:sz="0" w:space="0" w:color="auto"/>
          </w:divBdr>
        </w:div>
        <w:div w:id="717316560">
          <w:marLeft w:val="0"/>
          <w:marRight w:val="0"/>
          <w:marTop w:val="0"/>
          <w:marBottom w:val="0"/>
          <w:divBdr>
            <w:top w:val="none" w:sz="0" w:space="0" w:color="auto"/>
            <w:left w:val="none" w:sz="0" w:space="0" w:color="auto"/>
            <w:bottom w:val="none" w:sz="0" w:space="0" w:color="auto"/>
            <w:right w:val="none" w:sz="0" w:space="0" w:color="auto"/>
          </w:divBdr>
        </w:div>
        <w:div w:id="357776372">
          <w:marLeft w:val="0"/>
          <w:marRight w:val="0"/>
          <w:marTop w:val="0"/>
          <w:marBottom w:val="0"/>
          <w:divBdr>
            <w:top w:val="none" w:sz="0" w:space="0" w:color="auto"/>
            <w:left w:val="none" w:sz="0" w:space="0" w:color="auto"/>
            <w:bottom w:val="none" w:sz="0" w:space="0" w:color="auto"/>
            <w:right w:val="none" w:sz="0" w:space="0" w:color="auto"/>
          </w:divBdr>
        </w:div>
        <w:div w:id="442309407">
          <w:marLeft w:val="0"/>
          <w:marRight w:val="0"/>
          <w:marTop w:val="0"/>
          <w:marBottom w:val="0"/>
          <w:divBdr>
            <w:top w:val="none" w:sz="0" w:space="0" w:color="auto"/>
            <w:left w:val="none" w:sz="0" w:space="0" w:color="auto"/>
            <w:bottom w:val="none" w:sz="0" w:space="0" w:color="auto"/>
            <w:right w:val="none" w:sz="0" w:space="0" w:color="auto"/>
          </w:divBdr>
        </w:div>
        <w:div w:id="85658922">
          <w:marLeft w:val="0"/>
          <w:marRight w:val="0"/>
          <w:marTop w:val="0"/>
          <w:marBottom w:val="0"/>
          <w:divBdr>
            <w:top w:val="none" w:sz="0" w:space="0" w:color="auto"/>
            <w:left w:val="none" w:sz="0" w:space="0" w:color="auto"/>
            <w:bottom w:val="none" w:sz="0" w:space="0" w:color="auto"/>
            <w:right w:val="none" w:sz="0" w:space="0" w:color="auto"/>
          </w:divBdr>
        </w:div>
        <w:div w:id="480274608">
          <w:marLeft w:val="0"/>
          <w:marRight w:val="0"/>
          <w:marTop w:val="0"/>
          <w:marBottom w:val="0"/>
          <w:divBdr>
            <w:top w:val="none" w:sz="0" w:space="0" w:color="auto"/>
            <w:left w:val="none" w:sz="0" w:space="0" w:color="auto"/>
            <w:bottom w:val="none" w:sz="0" w:space="0" w:color="auto"/>
            <w:right w:val="none" w:sz="0" w:space="0" w:color="auto"/>
          </w:divBdr>
        </w:div>
        <w:div w:id="1506087722">
          <w:marLeft w:val="0"/>
          <w:marRight w:val="0"/>
          <w:marTop w:val="0"/>
          <w:marBottom w:val="0"/>
          <w:divBdr>
            <w:top w:val="none" w:sz="0" w:space="0" w:color="auto"/>
            <w:left w:val="none" w:sz="0" w:space="0" w:color="auto"/>
            <w:bottom w:val="none" w:sz="0" w:space="0" w:color="auto"/>
            <w:right w:val="none" w:sz="0" w:space="0" w:color="auto"/>
          </w:divBdr>
        </w:div>
        <w:div w:id="1315530522">
          <w:marLeft w:val="0"/>
          <w:marRight w:val="0"/>
          <w:marTop w:val="0"/>
          <w:marBottom w:val="0"/>
          <w:divBdr>
            <w:top w:val="none" w:sz="0" w:space="0" w:color="auto"/>
            <w:left w:val="none" w:sz="0" w:space="0" w:color="auto"/>
            <w:bottom w:val="none" w:sz="0" w:space="0" w:color="auto"/>
            <w:right w:val="none" w:sz="0" w:space="0" w:color="auto"/>
          </w:divBdr>
        </w:div>
        <w:div w:id="155995383">
          <w:marLeft w:val="0"/>
          <w:marRight w:val="0"/>
          <w:marTop w:val="0"/>
          <w:marBottom w:val="0"/>
          <w:divBdr>
            <w:top w:val="none" w:sz="0" w:space="0" w:color="auto"/>
            <w:left w:val="none" w:sz="0" w:space="0" w:color="auto"/>
            <w:bottom w:val="none" w:sz="0" w:space="0" w:color="auto"/>
            <w:right w:val="none" w:sz="0" w:space="0" w:color="auto"/>
          </w:divBdr>
        </w:div>
        <w:div w:id="874192074">
          <w:marLeft w:val="0"/>
          <w:marRight w:val="0"/>
          <w:marTop w:val="0"/>
          <w:marBottom w:val="0"/>
          <w:divBdr>
            <w:top w:val="none" w:sz="0" w:space="0" w:color="auto"/>
            <w:left w:val="none" w:sz="0" w:space="0" w:color="auto"/>
            <w:bottom w:val="none" w:sz="0" w:space="0" w:color="auto"/>
            <w:right w:val="none" w:sz="0" w:space="0" w:color="auto"/>
          </w:divBdr>
        </w:div>
        <w:div w:id="2054964310">
          <w:marLeft w:val="0"/>
          <w:marRight w:val="0"/>
          <w:marTop w:val="0"/>
          <w:marBottom w:val="0"/>
          <w:divBdr>
            <w:top w:val="none" w:sz="0" w:space="0" w:color="auto"/>
            <w:left w:val="none" w:sz="0" w:space="0" w:color="auto"/>
            <w:bottom w:val="none" w:sz="0" w:space="0" w:color="auto"/>
            <w:right w:val="none" w:sz="0" w:space="0" w:color="auto"/>
          </w:divBdr>
        </w:div>
        <w:div w:id="1056928529">
          <w:marLeft w:val="0"/>
          <w:marRight w:val="0"/>
          <w:marTop w:val="0"/>
          <w:marBottom w:val="0"/>
          <w:divBdr>
            <w:top w:val="none" w:sz="0" w:space="0" w:color="auto"/>
            <w:left w:val="none" w:sz="0" w:space="0" w:color="auto"/>
            <w:bottom w:val="none" w:sz="0" w:space="0" w:color="auto"/>
            <w:right w:val="none" w:sz="0" w:space="0" w:color="auto"/>
          </w:divBdr>
        </w:div>
        <w:div w:id="1813403180">
          <w:marLeft w:val="0"/>
          <w:marRight w:val="0"/>
          <w:marTop w:val="0"/>
          <w:marBottom w:val="0"/>
          <w:divBdr>
            <w:top w:val="none" w:sz="0" w:space="0" w:color="auto"/>
            <w:left w:val="none" w:sz="0" w:space="0" w:color="auto"/>
            <w:bottom w:val="none" w:sz="0" w:space="0" w:color="auto"/>
            <w:right w:val="none" w:sz="0" w:space="0" w:color="auto"/>
          </w:divBdr>
        </w:div>
        <w:div w:id="11684807">
          <w:marLeft w:val="0"/>
          <w:marRight w:val="0"/>
          <w:marTop w:val="0"/>
          <w:marBottom w:val="0"/>
          <w:divBdr>
            <w:top w:val="none" w:sz="0" w:space="0" w:color="auto"/>
            <w:left w:val="none" w:sz="0" w:space="0" w:color="auto"/>
            <w:bottom w:val="none" w:sz="0" w:space="0" w:color="auto"/>
            <w:right w:val="none" w:sz="0" w:space="0" w:color="auto"/>
          </w:divBdr>
        </w:div>
        <w:div w:id="850029472">
          <w:marLeft w:val="0"/>
          <w:marRight w:val="0"/>
          <w:marTop w:val="0"/>
          <w:marBottom w:val="0"/>
          <w:divBdr>
            <w:top w:val="none" w:sz="0" w:space="0" w:color="auto"/>
            <w:left w:val="none" w:sz="0" w:space="0" w:color="auto"/>
            <w:bottom w:val="none" w:sz="0" w:space="0" w:color="auto"/>
            <w:right w:val="none" w:sz="0" w:space="0" w:color="auto"/>
          </w:divBdr>
        </w:div>
        <w:div w:id="1936748505">
          <w:marLeft w:val="0"/>
          <w:marRight w:val="0"/>
          <w:marTop w:val="0"/>
          <w:marBottom w:val="0"/>
          <w:divBdr>
            <w:top w:val="none" w:sz="0" w:space="0" w:color="auto"/>
            <w:left w:val="none" w:sz="0" w:space="0" w:color="auto"/>
            <w:bottom w:val="none" w:sz="0" w:space="0" w:color="auto"/>
            <w:right w:val="none" w:sz="0" w:space="0" w:color="auto"/>
          </w:divBdr>
        </w:div>
        <w:div w:id="321934366">
          <w:marLeft w:val="0"/>
          <w:marRight w:val="0"/>
          <w:marTop w:val="0"/>
          <w:marBottom w:val="0"/>
          <w:divBdr>
            <w:top w:val="none" w:sz="0" w:space="0" w:color="auto"/>
            <w:left w:val="none" w:sz="0" w:space="0" w:color="auto"/>
            <w:bottom w:val="none" w:sz="0" w:space="0" w:color="auto"/>
            <w:right w:val="none" w:sz="0" w:space="0" w:color="auto"/>
          </w:divBdr>
        </w:div>
        <w:div w:id="286131645">
          <w:marLeft w:val="0"/>
          <w:marRight w:val="0"/>
          <w:marTop w:val="0"/>
          <w:marBottom w:val="0"/>
          <w:divBdr>
            <w:top w:val="none" w:sz="0" w:space="0" w:color="auto"/>
            <w:left w:val="none" w:sz="0" w:space="0" w:color="auto"/>
            <w:bottom w:val="none" w:sz="0" w:space="0" w:color="auto"/>
            <w:right w:val="none" w:sz="0" w:space="0" w:color="auto"/>
          </w:divBdr>
        </w:div>
        <w:div w:id="474026392">
          <w:marLeft w:val="0"/>
          <w:marRight w:val="0"/>
          <w:marTop w:val="0"/>
          <w:marBottom w:val="0"/>
          <w:divBdr>
            <w:top w:val="none" w:sz="0" w:space="0" w:color="auto"/>
            <w:left w:val="none" w:sz="0" w:space="0" w:color="auto"/>
            <w:bottom w:val="none" w:sz="0" w:space="0" w:color="auto"/>
            <w:right w:val="none" w:sz="0" w:space="0" w:color="auto"/>
          </w:divBdr>
        </w:div>
        <w:div w:id="2024504524">
          <w:marLeft w:val="0"/>
          <w:marRight w:val="0"/>
          <w:marTop w:val="0"/>
          <w:marBottom w:val="0"/>
          <w:divBdr>
            <w:top w:val="none" w:sz="0" w:space="0" w:color="auto"/>
            <w:left w:val="none" w:sz="0" w:space="0" w:color="auto"/>
            <w:bottom w:val="none" w:sz="0" w:space="0" w:color="auto"/>
            <w:right w:val="none" w:sz="0" w:space="0" w:color="auto"/>
          </w:divBdr>
        </w:div>
        <w:div w:id="1263993817">
          <w:marLeft w:val="0"/>
          <w:marRight w:val="0"/>
          <w:marTop w:val="0"/>
          <w:marBottom w:val="0"/>
          <w:divBdr>
            <w:top w:val="none" w:sz="0" w:space="0" w:color="auto"/>
            <w:left w:val="none" w:sz="0" w:space="0" w:color="auto"/>
            <w:bottom w:val="none" w:sz="0" w:space="0" w:color="auto"/>
            <w:right w:val="none" w:sz="0" w:space="0" w:color="auto"/>
          </w:divBdr>
        </w:div>
        <w:div w:id="362632107">
          <w:marLeft w:val="0"/>
          <w:marRight w:val="0"/>
          <w:marTop w:val="0"/>
          <w:marBottom w:val="0"/>
          <w:divBdr>
            <w:top w:val="none" w:sz="0" w:space="0" w:color="auto"/>
            <w:left w:val="none" w:sz="0" w:space="0" w:color="auto"/>
            <w:bottom w:val="none" w:sz="0" w:space="0" w:color="auto"/>
            <w:right w:val="none" w:sz="0" w:space="0" w:color="auto"/>
          </w:divBdr>
        </w:div>
        <w:div w:id="1675263478">
          <w:marLeft w:val="0"/>
          <w:marRight w:val="0"/>
          <w:marTop w:val="0"/>
          <w:marBottom w:val="0"/>
          <w:divBdr>
            <w:top w:val="none" w:sz="0" w:space="0" w:color="auto"/>
            <w:left w:val="none" w:sz="0" w:space="0" w:color="auto"/>
            <w:bottom w:val="none" w:sz="0" w:space="0" w:color="auto"/>
            <w:right w:val="none" w:sz="0" w:space="0" w:color="auto"/>
          </w:divBdr>
        </w:div>
        <w:div w:id="1729767084">
          <w:marLeft w:val="0"/>
          <w:marRight w:val="0"/>
          <w:marTop w:val="0"/>
          <w:marBottom w:val="0"/>
          <w:divBdr>
            <w:top w:val="none" w:sz="0" w:space="0" w:color="auto"/>
            <w:left w:val="none" w:sz="0" w:space="0" w:color="auto"/>
            <w:bottom w:val="none" w:sz="0" w:space="0" w:color="auto"/>
            <w:right w:val="none" w:sz="0" w:space="0" w:color="auto"/>
          </w:divBdr>
        </w:div>
        <w:div w:id="798959718">
          <w:marLeft w:val="0"/>
          <w:marRight w:val="0"/>
          <w:marTop w:val="0"/>
          <w:marBottom w:val="0"/>
          <w:divBdr>
            <w:top w:val="none" w:sz="0" w:space="0" w:color="auto"/>
            <w:left w:val="none" w:sz="0" w:space="0" w:color="auto"/>
            <w:bottom w:val="none" w:sz="0" w:space="0" w:color="auto"/>
            <w:right w:val="none" w:sz="0" w:space="0" w:color="auto"/>
          </w:divBdr>
        </w:div>
        <w:div w:id="1832911396">
          <w:marLeft w:val="0"/>
          <w:marRight w:val="0"/>
          <w:marTop w:val="0"/>
          <w:marBottom w:val="0"/>
          <w:divBdr>
            <w:top w:val="none" w:sz="0" w:space="0" w:color="auto"/>
            <w:left w:val="none" w:sz="0" w:space="0" w:color="auto"/>
            <w:bottom w:val="none" w:sz="0" w:space="0" w:color="auto"/>
            <w:right w:val="none" w:sz="0" w:space="0" w:color="auto"/>
          </w:divBdr>
        </w:div>
        <w:div w:id="527331258">
          <w:marLeft w:val="0"/>
          <w:marRight w:val="0"/>
          <w:marTop w:val="0"/>
          <w:marBottom w:val="0"/>
          <w:divBdr>
            <w:top w:val="none" w:sz="0" w:space="0" w:color="auto"/>
            <w:left w:val="none" w:sz="0" w:space="0" w:color="auto"/>
            <w:bottom w:val="none" w:sz="0" w:space="0" w:color="auto"/>
            <w:right w:val="none" w:sz="0" w:space="0" w:color="auto"/>
          </w:divBdr>
        </w:div>
        <w:div w:id="1504204233">
          <w:marLeft w:val="0"/>
          <w:marRight w:val="0"/>
          <w:marTop w:val="0"/>
          <w:marBottom w:val="0"/>
          <w:divBdr>
            <w:top w:val="none" w:sz="0" w:space="0" w:color="auto"/>
            <w:left w:val="none" w:sz="0" w:space="0" w:color="auto"/>
            <w:bottom w:val="none" w:sz="0" w:space="0" w:color="auto"/>
            <w:right w:val="none" w:sz="0" w:space="0" w:color="auto"/>
          </w:divBdr>
        </w:div>
        <w:div w:id="547571585">
          <w:marLeft w:val="0"/>
          <w:marRight w:val="0"/>
          <w:marTop w:val="0"/>
          <w:marBottom w:val="0"/>
          <w:divBdr>
            <w:top w:val="none" w:sz="0" w:space="0" w:color="auto"/>
            <w:left w:val="none" w:sz="0" w:space="0" w:color="auto"/>
            <w:bottom w:val="none" w:sz="0" w:space="0" w:color="auto"/>
            <w:right w:val="none" w:sz="0" w:space="0" w:color="auto"/>
          </w:divBdr>
        </w:div>
        <w:div w:id="1174418038">
          <w:marLeft w:val="0"/>
          <w:marRight w:val="0"/>
          <w:marTop w:val="0"/>
          <w:marBottom w:val="0"/>
          <w:divBdr>
            <w:top w:val="none" w:sz="0" w:space="0" w:color="auto"/>
            <w:left w:val="none" w:sz="0" w:space="0" w:color="auto"/>
            <w:bottom w:val="none" w:sz="0" w:space="0" w:color="auto"/>
            <w:right w:val="none" w:sz="0" w:space="0" w:color="auto"/>
          </w:divBdr>
        </w:div>
        <w:div w:id="1783915572">
          <w:marLeft w:val="0"/>
          <w:marRight w:val="0"/>
          <w:marTop w:val="0"/>
          <w:marBottom w:val="0"/>
          <w:divBdr>
            <w:top w:val="none" w:sz="0" w:space="0" w:color="auto"/>
            <w:left w:val="none" w:sz="0" w:space="0" w:color="auto"/>
            <w:bottom w:val="none" w:sz="0" w:space="0" w:color="auto"/>
            <w:right w:val="none" w:sz="0" w:space="0" w:color="auto"/>
          </w:divBdr>
        </w:div>
        <w:div w:id="887257312">
          <w:marLeft w:val="0"/>
          <w:marRight w:val="0"/>
          <w:marTop w:val="0"/>
          <w:marBottom w:val="0"/>
          <w:divBdr>
            <w:top w:val="none" w:sz="0" w:space="0" w:color="auto"/>
            <w:left w:val="none" w:sz="0" w:space="0" w:color="auto"/>
            <w:bottom w:val="none" w:sz="0" w:space="0" w:color="auto"/>
            <w:right w:val="none" w:sz="0" w:space="0" w:color="auto"/>
          </w:divBdr>
        </w:div>
        <w:div w:id="1408267207">
          <w:marLeft w:val="0"/>
          <w:marRight w:val="0"/>
          <w:marTop w:val="0"/>
          <w:marBottom w:val="0"/>
          <w:divBdr>
            <w:top w:val="none" w:sz="0" w:space="0" w:color="auto"/>
            <w:left w:val="none" w:sz="0" w:space="0" w:color="auto"/>
            <w:bottom w:val="none" w:sz="0" w:space="0" w:color="auto"/>
            <w:right w:val="none" w:sz="0" w:space="0" w:color="auto"/>
          </w:divBdr>
        </w:div>
        <w:div w:id="1314023434">
          <w:marLeft w:val="0"/>
          <w:marRight w:val="0"/>
          <w:marTop w:val="0"/>
          <w:marBottom w:val="0"/>
          <w:divBdr>
            <w:top w:val="none" w:sz="0" w:space="0" w:color="auto"/>
            <w:left w:val="none" w:sz="0" w:space="0" w:color="auto"/>
            <w:bottom w:val="none" w:sz="0" w:space="0" w:color="auto"/>
            <w:right w:val="none" w:sz="0" w:space="0" w:color="auto"/>
          </w:divBdr>
        </w:div>
        <w:div w:id="1550072125">
          <w:marLeft w:val="0"/>
          <w:marRight w:val="0"/>
          <w:marTop w:val="0"/>
          <w:marBottom w:val="0"/>
          <w:divBdr>
            <w:top w:val="none" w:sz="0" w:space="0" w:color="auto"/>
            <w:left w:val="none" w:sz="0" w:space="0" w:color="auto"/>
            <w:bottom w:val="none" w:sz="0" w:space="0" w:color="auto"/>
            <w:right w:val="none" w:sz="0" w:space="0" w:color="auto"/>
          </w:divBdr>
        </w:div>
        <w:div w:id="55206474">
          <w:marLeft w:val="0"/>
          <w:marRight w:val="0"/>
          <w:marTop w:val="0"/>
          <w:marBottom w:val="0"/>
          <w:divBdr>
            <w:top w:val="none" w:sz="0" w:space="0" w:color="auto"/>
            <w:left w:val="none" w:sz="0" w:space="0" w:color="auto"/>
            <w:bottom w:val="none" w:sz="0" w:space="0" w:color="auto"/>
            <w:right w:val="none" w:sz="0" w:space="0" w:color="auto"/>
          </w:divBdr>
        </w:div>
        <w:div w:id="1599017895">
          <w:marLeft w:val="0"/>
          <w:marRight w:val="0"/>
          <w:marTop w:val="0"/>
          <w:marBottom w:val="0"/>
          <w:divBdr>
            <w:top w:val="none" w:sz="0" w:space="0" w:color="auto"/>
            <w:left w:val="none" w:sz="0" w:space="0" w:color="auto"/>
            <w:bottom w:val="none" w:sz="0" w:space="0" w:color="auto"/>
            <w:right w:val="none" w:sz="0" w:space="0" w:color="auto"/>
          </w:divBdr>
        </w:div>
        <w:div w:id="1972393664">
          <w:marLeft w:val="0"/>
          <w:marRight w:val="0"/>
          <w:marTop w:val="0"/>
          <w:marBottom w:val="0"/>
          <w:divBdr>
            <w:top w:val="none" w:sz="0" w:space="0" w:color="auto"/>
            <w:left w:val="none" w:sz="0" w:space="0" w:color="auto"/>
            <w:bottom w:val="none" w:sz="0" w:space="0" w:color="auto"/>
            <w:right w:val="none" w:sz="0" w:space="0" w:color="auto"/>
          </w:divBdr>
        </w:div>
        <w:div w:id="624117603">
          <w:marLeft w:val="0"/>
          <w:marRight w:val="0"/>
          <w:marTop w:val="0"/>
          <w:marBottom w:val="0"/>
          <w:divBdr>
            <w:top w:val="none" w:sz="0" w:space="0" w:color="auto"/>
            <w:left w:val="none" w:sz="0" w:space="0" w:color="auto"/>
            <w:bottom w:val="none" w:sz="0" w:space="0" w:color="auto"/>
            <w:right w:val="none" w:sz="0" w:space="0" w:color="auto"/>
          </w:divBdr>
        </w:div>
        <w:div w:id="946618743">
          <w:marLeft w:val="0"/>
          <w:marRight w:val="0"/>
          <w:marTop w:val="0"/>
          <w:marBottom w:val="0"/>
          <w:divBdr>
            <w:top w:val="none" w:sz="0" w:space="0" w:color="auto"/>
            <w:left w:val="none" w:sz="0" w:space="0" w:color="auto"/>
            <w:bottom w:val="none" w:sz="0" w:space="0" w:color="auto"/>
            <w:right w:val="none" w:sz="0" w:space="0" w:color="auto"/>
          </w:divBdr>
        </w:div>
        <w:div w:id="464589977">
          <w:marLeft w:val="0"/>
          <w:marRight w:val="0"/>
          <w:marTop w:val="0"/>
          <w:marBottom w:val="0"/>
          <w:divBdr>
            <w:top w:val="none" w:sz="0" w:space="0" w:color="auto"/>
            <w:left w:val="none" w:sz="0" w:space="0" w:color="auto"/>
            <w:bottom w:val="none" w:sz="0" w:space="0" w:color="auto"/>
            <w:right w:val="none" w:sz="0" w:space="0" w:color="auto"/>
          </w:divBdr>
        </w:div>
        <w:div w:id="1147552311">
          <w:marLeft w:val="0"/>
          <w:marRight w:val="0"/>
          <w:marTop w:val="0"/>
          <w:marBottom w:val="0"/>
          <w:divBdr>
            <w:top w:val="none" w:sz="0" w:space="0" w:color="auto"/>
            <w:left w:val="none" w:sz="0" w:space="0" w:color="auto"/>
            <w:bottom w:val="none" w:sz="0" w:space="0" w:color="auto"/>
            <w:right w:val="none" w:sz="0" w:space="0" w:color="auto"/>
          </w:divBdr>
        </w:div>
        <w:div w:id="1307082307">
          <w:marLeft w:val="0"/>
          <w:marRight w:val="0"/>
          <w:marTop w:val="0"/>
          <w:marBottom w:val="0"/>
          <w:divBdr>
            <w:top w:val="none" w:sz="0" w:space="0" w:color="auto"/>
            <w:left w:val="none" w:sz="0" w:space="0" w:color="auto"/>
            <w:bottom w:val="none" w:sz="0" w:space="0" w:color="auto"/>
            <w:right w:val="none" w:sz="0" w:space="0" w:color="auto"/>
          </w:divBdr>
        </w:div>
        <w:div w:id="241260295">
          <w:marLeft w:val="0"/>
          <w:marRight w:val="0"/>
          <w:marTop w:val="0"/>
          <w:marBottom w:val="0"/>
          <w:divBdr>
            <w:top w:val="none" w:sz="0" w:space="0" w:color="auto"/>
            <w:left w:val="none" w:sz="0" w:space="0" w:color="auto"/>
            <w:bottom w:val="none" w:sz="0" w:space="0" w:color="auto"/>
            <w:right w:val="none" w:sz="0" w:space="0" w:color="auto"/>
          </w:divBdr>
        </w:div>
        <w:div w:id="1007974866">
          <w:marLeft w:val="0"/>
          <w:marRight w:val="0"/>
          <w:marTop w:val="0"/>
          <w:marBottom w:val="0"/>
          <w:divBdr>
            <w:top w:val="none" w:sz="0" w:space="0" w:color="auto"/>
            <w:left w:val="none" w:sz="0" w:space="0" w:color="auto"/>
            <w:bottom w:val="none" w:sz="0" w:space="0" w:color="auto"/>
            <w:right w:val="none" w:sz="0" w:space="0" w:color="auto"/>
          </w:divBdr>
        </w:div>
        <w:div w:id="185362972">
          <w:marLeft w:val="0"/>
          <w:marRight w:val="0"/>
          <w:marTop w:val="0"/>
          <w:marBottom w:val="0"/>
          <w:divBdr>
            <w:top w:val="none" w:sz="0" w:space="0" w:color="auto"/>
            <w:left w:val="none" w:sz="0" w:space="0" w:color="auto"/>
            <w:bottom w:val="none" w:sz="0" w:space="0" w:color="auto"/>
            <w:right w:val="none" w:sz="0" w:space="0" w:color="auto"/>
          </w:divBdr>
        </w:div>
        <w:div w:id="1623343011">
          <w:marLeft w:val="0"/>
          <w:marRight w:val="0"/>
          <w:marTop w:val="0"/>
          <w:marBottom w:val="0"/>
          <w:divBdr>
            <w:top w:val="none" w:sz="0" w:space="0" w:color="auto"/>
            <w:left w:val="none" w:sz="0" w:space="0" w:color="auto"/>
            <w:bottom w:val="none" w:sz="0" w:space="0" w:color="auto"/>
            <w:right w:val="none" w:sz="0" w:space="0" w:color="auto"/>
          </w:divBdr>
        </w:div>
        <w:div w:id="1793400974">
          <w:marLeft w:val="0"/>
          <w:marRight w:val="0"/>
          <w:marTop w:val="0"/>
          <w:marBottom w:val="0"/>
          <w:divBdr>
            <w:top w:val="none" w:sz="0" w:space="0" w:color="auto"/>
            <w:left w:val="none" w:sz="0" w:space="0" w:color="auto"/>
            <w:bottom w:val="none" w:sz="0" w:space="0" w:color="auto"/>
            <w:right w:val="none" w:sz="0" w:space="0" w:color="auto"/>
          </w:divBdr>
        </w:div>
        <w:div w:id="1994605416">
          <w:marLeft w:val="0"/>
          <w:marRight w:val="0"/>
          <w:marTop w:val="0"/>
          <w:marBottom w:val="0"/>
          <w:divBdr>
            <w:top w:val="none" w:sz="0" w:space="0" w:color="auto"/>
            <w:left w:val="none" w:sz="0" w:space="0" w:color="auto"/>
            <w:bottom w:val="none" w:sz="0" w:space="0" w:color="auto"/>
            <w:right w:val="none" w:sz="0" w:space="0" w:color="auto"/>
          </w:divBdr>
        </w:div>
        <w:div w:id="300229604">
          <w:marLeft w:val="0"/>
          <w:marRight w:val="0"/>
          <w:marTop w:val="0"/>
          <w:marBottom w:val="0"/>
          <w:divBdr>
            <w:top w:val="none" w:sz="0" w:space="0" w:color="auto"/>
            <w:left w:val="none" w:sz="0" w:space="0" w:color="auto"/>
            <w:bottom w:val="none" w:sz="0" w:space="0" w:color="auto"/>
            <w:right w:val="none" w:sz="0" w:space="0" w:color="auto"/>
          </w:divBdr>
        </w:div>
        <w:div w:id="1753894441">
          <w:marLeft w:val="0"/>
          <w:marRight w:val="0"/>
          <w:marTop w:val="0"/>
          <w:marBottom w:val="0"/>
          <w:divBdr>
            <w:top w:val="none" w:sz="0" w:space="0" w:color="auto"/>
            <w:left w:val="none" w:sz="0" w:space="0" w:color="auto"/>
            <w:bottom w:val="none" w:sz="0" w:space="0" w:color="auto"/>
            <w:right w:val="none" w:sz="0" w:space="0" w:color="auto"/>
          </w:divBdr>
        </w:div>
        <w:div w:id="610823455">
          <w:marLeft w:val="0"/>
          <w:marRight w:val="0"/>
          <w:marTop w:val="0"/>
          <w:marBottom w:val="0"/>
          <w:divBdr>
            <w:top w:val="none" w:sz="0" w:space="0" w:color="auto"/>
            <w:left w:val="none" w:sz="0" w:space="0" w:color="auto"/>
            <w:bottom w:val="none" w:sz="0" w:space="0" w:color="auto"/>
            <w:right w:val="none" w:sz="0" w:space="0" w:color="auto"/>
          </w:divBdr>
        </w:div>
        <w:div w:id="1604917557">
          <w:marLeft w:val="0"/>
          <w:marRight w:val="0"/>
          <w:marTop w:val="0"/>
          <w:marBottom w:val="0"/>
          <w:divBdr>
            <w:top w:val="none" w:sz="0" w:space="0" w:color="auto"/>
            <w:left w:val="none" w:sz="0" w:space="0" w:color="auto"/>
            <w:bottom w:val="none" w:sz="0" w:space="0" w:color="auto"/>
            <w:right w:val="none" w:sz="0" w:space="0" w:color="auto"/>
          </w:divBdr>
        </w:div>
        <w:div w:id="450586642">
          <w:marLeft w:val="0"/>
          <w:marRight w:val="0"/>
          <w:marTop w:val="0"/>
          <w:marBottom w:val="0"/>
          <w:divBdr>
            <w:top w:val="none" w:sz="0" w:space="0" w:color="auto"/>
            <w:left w:val="none" w:sz="0" w:space="0" w:color="auto"/>
            <w:bottom w:val="none" w:sz="0" w:space="0" w:color="auto"/>
            <w:right w:val="none" w:sz="0" w:space="0" w:color="auto"/>
          </w:divBdr>
        </w:div>
        <w:div w:id="800077655">
          <w:marLeft w:val="0"/>
          <w:marRight w:val="0"/>
          <w:marTop w:val="0"/>
          <w:marBottom w:val="0"/>
          <w:divBdr>
            <w:top w:val="none" w:sz="0" w:space="0" w:color="auto"/>
            <w:left w:val="none" w:sz="0" w:space="0" w:color="auto"/>
            <w:bottom w:val="none" w:sz="0" w:space="0" w:color="auto"/>
            <w:right w:val="none" w:sz="0" w:space="0" w:color="auto"/>
          </w:divBdr>
        </w:div>
        <w:div w:id="532813263">
          <w:marLeft w:val="0"/>
          <w:marRight w:val="0"/>
          <w:marTop w:val="0"/>
          <w:marBottom w:val="0"/>
          <w:divBdr>
            <w:top w:val="none" w:sz="0" w:space="0" w:color="auto"/>
            <w:left w:val="none" w:sz="0" w:space="0" w:color="auto"/>
            <w:bottom w:val="none" w:sz="0" w:space="0" w:color="auto"/>
            <w:right w:val="none" w:sz="0" w:space="0" w:color="auto"/>
          </w:divBdr>
        </w:div>
        <w:div w:id="730889211">
          <w:marLeft w:val="0"/>
          <w:marRight w:val="0"/>
          <w:marTop w:val="0"/>
          <w:marBottom w:val="0"/>
          <w:divBdr>
            <w:top w:val="none" w:sz="0" w:space="0" w:color="auto"/>
            <w:left w:val="none" w:sz="0" w:space="0" w:color="auto"/>
            <w:bottom w:val="none" w:sz="0" w:space="0" w:color="auto"/>
            <w:right w:val="none" w:sz="0" w:space="0" w:color="auto"/>
          </w:divBdr>
        </w:div>
        <w:div w:id="1996756244">
          <w:marLeft w:val="0"/>
          <w:marRight w:val="0"/>
          <w:marTop w:val="0"/>
          <w:marBottom w:val="0"/>
          <w:divBdr>
            <w:top w:val="none" w:sz="0" w:space="0" w:color="auto"/>
            <w:left w:val="none" w:sz="0" w:space="0" w:color="auto"/>
            <w:bottom w:val="none" w:sz="0" w:space="0" w:color="auto"/>
            <w:right w:val="none" w:sz="0" w:space="0" w:color="auto"/>
          </w:divBdr>
        </w:div>
        <w:div w:id="851184203">
          <w:marLeft w:val="0"/>
          <w:marRight w:val="0"/>
          <w:marTop w:val="0"/>
          <w:marBottom w:val="0"/>
          <w:divBdr>
            <w:top w:val="none" w:sz="0" w:space="0" w:color="auto"/>
            <w:left w:val="none" w:sz="0" w:space="0" w:color="auto"/>
            <w:bottom w:val="none" w:sz="0" w:space="0" w:color="auto"/>
            <w:right w:val="none" w:sz="0" w:space="0" w:color="auto"/>
          </w:divBdr>
        </w:div>
        <w:div w:id="2053189863">
          <w:marLeft w:val="0"/>
          <w:marRight w:val="0"/>
          <w:marTop w:val="0"/>
          <w:marBottom w:val="0"/>
          <w:divBdr>
            <w:top w:val="none" w:sz="0" w:space="0" w:color="auto"/>
            <w:left w:val="none" w:sz="0" w:space="0" w:color="auto"/>
            <w:bottom w:val="none" w:sz="0" w:space="0" w:color="auto"/>
            <w:right w:val="none" w:sz="0" w:space="0" w:color="auto"/>
          </w:divBdr>
        </w:div>
        <w:div w:id="674383399">
          <w:marLeft w:val="0"/>
          <w:marRight w:val="0"/>
          <w:marTop w:val="0"/>
          <w:marBottom w:val="0"/>
          <w:divBdr>
            <w:top w:val="none" w:sz="0" w:space="0" w:color="auto"/>
            <w:left w:val="none" w:sz="0" w:space="0" w:color="auto"/>
            <w:bottom w:val="none" w:sz="0" w:space="0" w:color="auto"/>
            <w:right w:val="none" w:sz="0" w:space="0" w:color="auto"/>
          </w:divBdr>
        </w:div>
        <w:div w:id="1436747246">
          <w:marLeft w:val="0"/>
          <w:marRight w:val="0"/>
          <w:marTop w:val="0"/>
          <w:marBottom w:val="0"/>
          <w:divBdr>
            <w:top w:val="none" w:sz="0" w:space="0" w:color="auto"/>
            <w:left w:val="none" w:sz="0" w:space="0" w:color="auto"/>
            <w:bottom w:val="none" w:sz="0" w:space="0" w:color="auto"/>
            <w:right w:val="none" w:sz="0" w:space="0" w:color="auto"/>
          </w:divBdr>
        </w:div>
      </w:divsChild>
    </w:div>
    <w:div w:id="756247947">
      <w:bodyDiv w:val="1"/>
      <w:marLeft w:val="0"/>
      <w:marRight w:val="0"/>
      <w:marTop w:val="0"/>
      <w:marBottom w:val="0"/>
      <w:divBdr>
        <w:top w:val="none" w:sz="0" w:space="0" w:color="auto"/>
        <w:left w:val="none" w:sz="0" w:space="0" w:color="auto"/>
        <w:bottom w:val="none" w:sz="0" w:space="0" w:color="auto"/>
        <w:right w:val="none" w:sz="0" w:space="0" w:color="auto"/>
      </w:divBdr>
    </w:div>
    <w:div w:id="1635675538">
      <w:bodyDiv w:val="1"/>
      <w:marLeft w:val="0"/>
      <w:marRight w:val="0"/>
      <w:marTop w:val="0"/>
      <w:marBottom w:val="0"/>
      <w:divBdr>
        <w:top w:val="none" w:sz="0" w:space="0" w:color="auto"/>
        <w:left w:val="none" w:sz="0" w:space="0" w:color="auto"/>
        <w:bottom w:val="none" w:sz="0" w:space="0" w:color="auto"/>
        <w:right w:val="none" w:sz="0" w:space="0" w:color="auto"/>
      </w:divBdr>
    </w:div>
    <w:div w:id="194249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2981-FE9F-48ED-9E23-BE68E3A3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1824</Words>
  <Characters>10033</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Villalta</dc:creator>
  <cp:lastModifiedBy>Agustin Castro Solano</cp:lastModifiedBy>
  <cp:revision>5</cp:revision>
  <cp:lastPrinted>2015-11-12T18:07:00Z</cp:lastPrinted>
  <dcterms:created xsi:type="dcterms:W3CDTF">2015-11-12T17:31:00Z</dcterms:created>
  <dcterms:modified xsi:type="dcterms:W3CDTF">2015-11-12T18:26:00Z</dcterms:modified>
</cp:coreProperties>
</file>